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EBF8" w14:textId="77777777" w:rsidR="00E379CF" w:rsidRPr="00E379CF" w:rsidRDefault="00E379CF" w:rsidP="00E379CF">
      <w:pPr>
        <w:spacing w:line="259" w:lineRule="auto"/>
        <w:jc w:val="center"/>
        <w:rPr>
          <w:rFonts w:ascii="Calibri" w:eastAsia="MS Mincho" w:hAnsi="Calibri" w:cs="Calibri"/>
          <w:kern w:val="0"/>
          <w:sz w:val="22"/>
          <w:szCs w:val="22"/>
          <w:lang w:val="en-IE"/>
          <w14:ligatures w14:val="none"/>
        </w:rPr>
      </w:pPr>
      <w:bookmarkStart w:id="0" w:name="_Toc466022932"/>
      <w:bookmarkStart w:id="1" w:name="_Toc451341923"/>
      <w:r w:rsidRPr="00E379CF">
        <w:rPr>
          <w:rFonts w:ascii="Calibri" w:eastAsia="MS Mincho" w:hAnsi="Calibri" w:cs="Calibri"/>
          <w:noProof/>
          <w:color w:val="2B579A"/>
          <w:kern w:val="0"/>
          <w:sz w:val="22"/>
          <w:szCs w:val="22"/>
          <w:shd w:val="clear" w:color="auto" w:fill="E6E6E6"/>
          <w:lang w:val="en-IE" w:eastAsia="en-IE"/>
          <w14:ligatures w14:val="none"/>
        </w:rPr>
        <w:drawing>
          <wp:inline distT="0" distB="0" distL="0" distR="0" wp14:anchorId="6895380D" wp14:editId="3F9448C1">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57B9D8F3" w14:textId="6AD2F4EB" w:rsidR="00E379CF" w:rsidRPr="00820B95" w:rsidRDefault="00E379CF" w:rsidP="00E379CF">
      <w:pPr>
        <w:spacing w:line="259" w:lineRule="auto"/>
        <w:jc w:val="center"/>
        <w:rPr>
          <w:rFonts w:ascii="Calibri" w:eastAsia="MS Mincho" w:hAnsi="Calibri" w:cs="Calibri"/>
          <w:b/>
          <w:bCs/>
          <w:kern w:val="0"/>
          <w:sz w:val="32"/>
          <w:szCs w:val="32"/>
          <w:lang w:val="en-IE"/>
          <w14:ligatures w14:val="none"/>
        </w:rPr>
      </w:pPr>
      <w:r w:rsidRPr="00E379CF">
        <w:rPr>
          <w:rFonts w:ascii="Calibri" w:eastAsia="MS Mincho" w:hAnsi="Calibri" w:cs="Calibri"/>
          <w:b/>
          <w:bCs/>
          <w:kern w:val="0"/>
          <w:sz w:val="32"/>
          <w:szCs w:val="32"/>
          <w:lang w:val="en-IE"/>
          <w14:ligatures w14:val="none"/>
        </w:rPr>
        <w:t xml:space="preserve">Invitation to Tender (ITT) for </w:t>
      </w:r>
      <w:r w:rsidR="00F71923">
        <w:rPr>
          <w:rFonts w:ascii="Calibri" w:eastAsia="MS Mincho" w:hAnsi="Calibri" w:cs="Calibri"/>
          <w:b/>
          <w:bCs/>
          <w:kern w:val="0"/>
          <w:sz w:val="32"/>
          <w:szCs w:val="32"/>
          <w:lang w:val="en-IE"/>
          <w14:ligatures w14:val="none"/>
        </w:rPr>
        <w:t>the</w:t>
      </w:r>
      <w:bookmarkStart w:id="2" w:name="_Hlk181773509"/>
      <w:r w:rsidR="00F71923">
        <w:rPr>
          <w:rFonts w:ascii="Calibri" w:eastAsia="MS Mincho" w:hAnsi="Calibri" w:cs="Calibri"/>
          <w:b/>
          <w:bCs/>
          <w:kern w:val="0"/>
          <w:sz w:val="32"/>
          <w:szCs w:val="32"/>
          <w:lang w:val="en-IE"/>
          <w14:ligatures w14:val="none"/>
        </w:rPr>
        <w:t xml:space="preserve"> Provision of Medical Aid Services</w:t>
      </w:r>
      <w:r w:rsidRPr="00820B95">
        <w:rPr>
          <w:rFonts w:ascii="Calibri" w:eastAsia="MS Mincho" w:hAnsi="Calibri" w:cs="Calibri"/>
          <w:b/>
          <w:bCs/>
          <w:kern w:val="0"/>
          <w:sz w:val="32"/>
          <w:szCs w:val="32"/>
          <w:lang w:val="en-IE"/>
          <w14:ligatures w14:val="none"/>
        </w:rPr>
        <w:t xml:space="preserve"> for GOAL </w:t>
      </w:r>
      <w:r w:rsidR="2ED50457" w:rsidRPr="00820B95">
        <w:rPr>
          <w:rFonts w:ascii="Calibri" w:eastAsia="MS Mincho" w:hAnsi="Calibri" w:cs="Calibri"/>
          <w:b/>
          <w:bCs/>
          <w:kern w:val="0"/>
          <w:sz w:val="32"/>
          <w:szCs w:val="32"/>
          <w:lang w:val="en-IE"/>
          <w14:ligatures w14:val="none"/>
        </w:rPr>
        <w:t xml:space="preserve">Employees </w:t>
      </w:r>
      <w:r w:rsidRPr="00820B95">
        <w:rPr>
          <w:rFonts w:ascii="Calibri" w:eastAsia="MS Mincho" w:hAnsi="Calibri" w:cs="Calibri"/>
          <w:b/>
          <w:bCs/>
          <w:kern w:val="0"/>
          <w:sz w:val="32"/>
          <w:szCs w:val="32"/>
          <w:lang w:val="en-IE"/>
          <w14:ligatures w14:val="none"/>
        </w:rPr>
        <w:t>in Zimbabwe</w:t>
      </w:r>
    </w:p>
    <w:p w14:paraId="0FC4B4A0" w14:textId="77777777" w:rsidR="00E379CF" w:rsidRPr="00820B95" w:rsidRDefault="00E379CF" w:rsidP="00E379CF">
      <w:pPr>
        <w:spacing w:line="259" w:lineRule="auto"/>
        <w:jc w:val="center"/>
        <w:rPr>
          <w:rFonts w:ascii="Calibri" w:eastAsia="MS Mincho" w:hAnsi="Calibri" w:cs="Calibri"/>
          <w:b/>
          <w:bCs/>
          <w:kern w:val="0"/>
          <w:sz w:val="32"/>
          <w:szCs w:val="32"/>
          <w:lang w:val="en-IE"/>
          <w14:ligatures w14:val="none"/>
        </w:rPr>
      </w:pPr>
      <w:r w:rsidRPr="00820B95">
        <w:rPr>
          <w:rFonts w:ascii="Calibri" w:eastAsia="MS Mincho" w:hAnsi="Calibri" w:cs="Calibri"/>
          <w:b/>
          <w:bCs/>
          <w:kern w:val="0"/>
          <w:sz w:val="32"/>
          <w:szCs w:val="32"/>
          <w:lang w:val="en-IE"/>
          <w14:ligatures w14:val="none"/>
        </w:rPr>
        <w:t xml:space="preserve">under a Framework Agreement (FWA) </w:t>
      </w:r>
    </w:p>
    <w:p w14:paraId="625A70A5" w14:textId="37E5D3A3" w:rsidR="00E379CF" w:rsidRPr="00E379CF" w:rsidRDefault="00E379CF" w:rsidP="00E379CF">
      <w:pPr>
        <w:spacing w:line="259" w:lineRule="auto"/>
        <w:jc w:val="center"/>
        <w:rPr>
          <w:rFonts w:ascii="Calibri" w:eastAsia="MS Mincho" w:hAnsi="Calibri" w:cs="Calibri"/>
          <w:b/>
          <w:bCs/>
          <w:kern w:val="0"/>
          <w:sz w:val="32"/>
          <w:szCs w:val="32"/>
          <w:lang w:val="en-IE"/>
          <w14:ligatures w14:val="none"/>
        </w:rPr>
      </w:pPr>
      <w:r w:rsidRPr="00820B95">
        <w:rPr>
          <w:rFonts w:ascii="Calibri" w:eastAsia="MS Mincho" w:hAnsi="Calibri" w:cs="Calibri"/>
          <w:b/>
          <w:bCs/>
          <w:kern w:val="0"/>
          <w:sz w:val="32"/>
          <w:szCs w:val="32"/>
          <w:lang w:val="en-IE"/>
          <w14:ligatures w14:val="none"/>
        </w:rPr>
        <w:t xml:space="preserve">REF: </w:t>
      </w:r>
      <w:r w:rsidR="004944A9" w:rsidRPr="00820B95">
        <w:rPr>
          <w:rFonts w:ascii="Calibri" w:eastAsia="MS Mincho" w:hAnsi="Calibri" w:cs="Calibri"/>
          <w:b/>
          <w:bCs/>
          <w:kern w:val="0"/>
          <w:sz w:val="32"/>
          <w:szCs w:val="32"/>
          <w:lang w:val="en-IE"/>
          <w14:ligatures w14:val="none"/>
        </w:rPr>
        <w:t>ZWE-No-CC</w:t>
      </w:r>
      <w:r w:rsidRPr="00820B95">
        <w:rPr>
          <w:rFonts w:ascii="Calibri" w:eastAsia="MS Mincho" w:hAnsi="Calibri" w:cs="Calibri"/>
          <w:b/>
          <w:bCs/>
          <w:kern w:val="0"/>
          <w:sz w:val="32"/>
          <w:szCs w:val="32"/>
          <w:lang w:val="en-IE"/>
          <w14:ligatures w14:val="none"/>
        </w:rPr>
        <w:t>-</w:t>
      </w:r>
      <w:r w:rsidR="004944A9" w:rsidRPr="00820B95">
        <w:rPr>
          <w:rFonts w:ascii="Calibri" w:eastAsia="MS Mincho" w:hAnsi="Calibri" w:cs="Calibri"/>
          <w:b/>
          <w:bCs/>
          <w:kern w:val="0"/>
          <w:sz w:val="32"/>
          <w:szCs w:val="32"/>
          <w:lang w:val="en-IE"/>
          <w14:ligatures w14:val="none"/>
        </w:rPr>
        <w:t>3</w:t>
      </w:r>
      <w:r w:rsidRPr="00820B95">
        <w:rPr>
          <w:rFonts w:ascii="Calibri" w:eastAsia="MS Mincho" w:hAnsi="Calibri" w:cs="Calibri"/>
          <w:b/>
          <w:bCs/>
          <w:kern w:val="0"/>
          <w:sz w:val="32"/>
          <w:szCs w:val="32"/>
          <w:lang w:val="en-IE"/>
          <w14:ligatures w14:val="none"/>
        </w:rPr>
        <w:t>33</w:t>
      </w:r>
      <w:r w:rsidR="004944A9" w:rsidRPr="00820B95">
        <w:rPr>
          <w:rFonts w:ascii="Calibri" w:eastAsia="MS Mincho" w:hAnsi="Calibri" w:cs="Calibri"/>
          <w:b/>
          <w:bCs/>
          <w:kern w:val="0"/>
          <w:sz w:val="32"/>
          <w:szCs w:val="32"/>
          <w:lang w:val="en-IE"/>
          <w14:ligatures w14:val="none"/>
        </w:rPr>
        <w:t>60</w:t>
      </w:r>
    </w:p>
    <w:tbl>
      <w:tblPr>
        <w:tblStyle w:val="TableGrid1"/>
        <w:tblW w:w="0" w:type="auto"/>
        <w:shd w:val="clear" w:color="auto" w:fill="F2F2F2"/>
        <w:tblLook w:val="04A0" w:firstRow="1" w:lastRow="0" w:firstColumn="1" w:lastColumn="0" w:noHBand="0" w:noVBand="1"/>
      </w:tblPr>
      <w:tblGrid>
        <w:gridCol w:w="9016"/>
      </w:tblGrid>
      <w:tr w:rsidR="00E379CF" w:rsidRPr="00E379CF" w14:paraId="2CC02940" w14:textId="77777777" w:rsidTr="53198420">
        <w:trPr>
          <w:trHeight w:val="871"/>
        </w:trPr>
        <w:tc>
          <w:tcPr>
            <w:tcW w:w="9016" w:type="dxa"/>
            <w:shd w:val="clear" w:color="auto" w:fill="F2F2F2" w:themeFill="background1" w:themeFillShade="F2"/>
          </w:tcPr>
          <w:bookmarkEnd w:id="2"/>
          <w:p w14:paraId="56530B28" w14:textId="77777777" w:rsidR="00E379CF" w:rsidRPr="00E379CF" w:rsidRDefault="00E379CF" w:rsidP="00E379CF">
            <w:pPr>
              <w:spacing w:line="259" w:lineRule="auto"/>
              <w:jc w:val="center"/>
              <w:rPr>
                <w:rFonts w:ascii="Calibri" w:hAnsi="Calibri" w:cs="Calibri"/>
                <w:b/>
              </w:rPr>
            </w:pPr>
            <w:r w:rsidRPr="00E379CF">
              <w:rPr>
                <w:rFonts w:ascii="Calibri" w:hAnsi="Calibri" w:cs="Calibri"/>
                <w:b/>
              </w:rPr>
              <w:t>GOAL is completely against fraud, bribery and corruption.</w:t>
            </w:r>
          </w:p>
          <w:p w14:paraId="4ADFD1C0" w14:textId="77777777" w:rsidR="00E379CF" w:rsidRPr="00E379CF" w:rsidRDefault="00E379CF" w:rsidP="00E379CF">
            <w:pPr>
              <w:spacing w:line="259" w:lineRule="auto"/>
              <w:jc w:val="center"/>
              <w:rPr>
                <w:rFonts w:ascii="Calibri" w:hAnsi="Calibri" w:cs="Calibri"/>
                <w:b/>
              </w:rPr>
            </w:pPr>
          </w:p>
          <w:p w14:paraId="077E92E3" w14:textId="77777777" w:rsidR="00E379CF" w:rsidRPr="00E379CF" w:rsidRDefault="00E379CF" w:rsidP="00E379CF">
            <w:pPr>
              <w:spacing w:line="259" w:lineRule="auto"/>
              <w:jc w:val="center"/>
              <w:rPr>
                <w:rFonts w:ascii="Calibri" w:hAnsi="Calibri" w:cs="Calibri"/>
                <w:b/>
                <w:bCs/>
              </w:rPr>
            </w:pPr>
            <w:r w:rsidRPr="00E379CF">
              <w:rPr>
                <w:rFonts w:ascii="Calibri" w:hAnsi="Calibri" w:cs="Calibri"/>
                <w:b/>
                <w:bCs/>
              </w:rPr>
              <w:t xml:space="preserve">GOAL does not ask for money for bids.  </w:t>
            </w:r>
          </w:p>
          <w:p w14:paraId="1DD5C3AB" w14:textId="737A84AD" w:rsidR="00E379CF" w:rsidRPr="00E379CF" w:rsidRDefault="17838FE1" w:rsidP="00E379CF">
            <w:pPr>
              <w:spacing w:line="259" w:lineRule="auto"/>
              <w:jc w:val="center"/>
              <w:rPr>
                <w:rFonts w:ascii="Calibri" w:eastAsia="Calibri" w:hAnsi="Calibri" w:cs="Calibri"/>
                <w:b/>
                <w:bCs/>
              </w:rPr>
            </w:pPr>
            <w:r w:rsidRPr="53198420">
              <w:rPr>
                <w:rFonts w:ascii="Calibri" w:eastAsia="Calibri" w:hAnsi="Calibri" w:cs="Calibri"/>
                <w:b/>
                <w:bCs/>
              </w:rPr>
              <w:t xml:space="preserve">If you have any serious concern over </w:t>
            </w:r>
            <w:r w:rsidR="1A8A05E7" w:rsidRPr="53198420">
              <w:rPr>
                <w:rFonts w:ascii="Calibri" w:eastAsia="Calibri" w:hAnsi="Calibri" w:cs="Calibri"/>
                <w:b/>
                <w:bCs/>
              </w:rPr>
              <w:t>wrongdoing</w:t>
            </w:r>
            <w:r w:rsidR="06FAF5C0" w:rsidRPr="53198420">
              <w:rPr>
                <w:rFonts w:ascii="Calibri" w:eastAsia="Calibri" w:hAnsi="Calibri" w:cs="Calibri"/>
                <w:b/>
                <w:bCs/>
              </w:rPr>
              <w:t>,</w:t>
            </w:r>
            <w:r w:rsidRPr="53198420">
              <w:rPr>
                <w:rFonts w:ascii="Calibri" w:eastAsia="Calibri" w:hAnsi="Calibri" w:cs="Calibri"/>
                <w:b/>
                <w:bCs/>
              </w:rPr>
              <w:t xml:space="preserve"> please report it at </w:t>
            </w:r>
            <w:hyperlink r:id="rId12">
              <w:r w:rsidRPr="53198420">
                <w:rPr>
                  <w:rFonts w:ascii="Calibri" w:eastAsia="Calibri" w:hAnsi="Calibri" w:cs="Calibri"/>
                  <w:b/>
                  <w:bCs/>
                  <w:u w:val="single"/>
                </w:rPr>
                <w:t>www.safecall.co.uk/report</w:t>
              </w:r>
            </w:hyperlink>
            <w:r w:rsidRPr="53198420">
              <w:rPr>
                <w:rFonts w:ascii="Calibri" w:eastAsia="Calibri" w:hAnsi="Calibri" w:cs="Calibri"/>
                <w:b/>
                <w:bCs/>
              </w:rPr>
              <w:t xml:space="preserve"> or email </w:t>
            </w:r>
            <w:hyperlink r:id="rId13">
              <w:r w:rsidRPr="53198420">
                <w:rPr>
                  <w:rFonts w:ascii="Calibri" w:eastAsia="Calibri" w:hAnsi="Calibri" w:cs="Calibri"/>
                  <w:b/>
                  <w:bCs/>
                  <w:color w:val="0000FF"/>
                  <w:u w:val="single"/>
                </w:rPr>
                <w:t> goal@safecall.co.uk</w:t>
              </w:r>
            </w:hyperlink>
            <w:r w:rsidRPr="53198420">
              <w:rPr>
                <w:rFonts w:ascii="Calibri" w:eastAsia="Calibri" w:hAnsi="Calibri" w:cs="Calibri"/>
                <w:b/>
                <w:bCs/>
              </w:rPr>
              <w:t xml:space="preserve"> . All information is treated confidentially by </w:t>
            </w:r>
            <w:proofErr w:type="spellStart"/>
            <w:r w:rsidR="2D8F7438" w:rsidRPr="53198420">
              <w:rPr>
                <w:rFonts w:ascii="Calibri" w:eastAsia="Calibri" w:hAnsi="Calibri" w:cs="Calibri"/>
                <w:b/>
                <w:bCs/>
              </w:rPr>
              <w:t>Safecall</w:t>
            </w:r>
            <w:proofErr w:type="spellEnd"/>
            <w:r w:rsidR="2D8F7438" w:rsidRPr="53198420">
              <w:rPr>
                <w:rFonts w:ascii="Calibri" w:eastAsia="Calibri" w:hAnsi="Calibri" w:cs="Calibri"/>
                <w:b/>
                <w:bCs/>
              </w:rPr>
              <w:t>,</w:t>
            </w:r>
            <w:r w:rsidRPr="53198420">
              <w:rPr>
                <w:rFonts w:ascii="Calibri" w:eastAsia="Calibri" w:hAnsi="Calibri" w:cs="Calibri"/>
                <w:b/>
                <w:bCs/>
              </w:rPr>
              <w:t xml:space="preserve"> and you may remain anonymous if you wish</w:t>
            </w:r>
          </w:p>
        </w:tc>
      </w:tr>
    </w:tbl>
    <w:p w14:paraId="62FB4394" w14:textId="77777777" w:rsidR="00E379CF" w:rsidRPr="00E379CF" w:rsidRDefault="17838FE1" w:rsidP="53198420">
      <w:pPr>
        <w:pStyle w:val="ListParagraph"/>
        <w:keepNext/>
        <w:keepLines/>
        <w:numPr>
          <w:ilvl w:val="0"/>
          <w:numId w:val="1"/>
        </w:numPr>
        <w:pBdr>
          <w:bottom w:val="single" w:sz="4" w:space="1" w:color="595959"/>
        </w:pBdr>
        <w:spacing w:before="360" w:line="259" w:lineRule="auto"/>
        <w:outlineLvl w:val="0"/>
        <w:rPr>
          <w:rFonts w:ascii="Calibri" w:eastAsia="MS Gothic" w:hAnsi="Calibri" w:cs="Calibri"/>
          <w:b/>
          <w:bCs/>
          <w:smallCaps/>
          <w:color w:val="000000"/>
          <w:kern w:val="0"/>
          <w:sz w:val="36"/>
          <w:szCs w:val="36"/>
          <w:lang w:val="en-IE"/>
          <w14:ligatures w14:val="none"/>
        </w:rPr>
      </w:pPr>
      <w:r w:rsidRPr="00E379CF">
        <w:rPr>
          <w:rFonts w:ascii="Calibri" w:eastAsia="MS Gothic" w:hAnsi="Calibri" w:cs="Calibri"/>
          <w:b/>
          <w:bCs/>
          <w:smallCaps/>
          <w:color w:val="000000"/>
          <w:kern w:val="0"/>
          <w:sz w:val="36"/>
          <w:szCs w:val="36"/>
          <w:lang w:val="en-IE"/>
          <w14:ligatures w14:val="none"/>
        </w:rPr>
        <w:t>About GOAL</w:t>
      </w:r>
      <w:bookmarkEnd w:id="0"/>
    </w:p>
    <w:p w14:paraId="5C5C81F8" w14:textId="77777777" w:rsidR="00E379CF" w:rsidRPr="00820B95" w:rsidRDefault="00E379CF" w:rsidP="00E379CF">
      <w:pPr>
        <w:spacing w:after="0" w:line="259" w:lineRule="auto"/>
        <w:jc w:val="both"/>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For more information on GOAL and its operations please visit </w:t>
      </w:r>
      <w:hyperlink r:id="rId14">
        <w:r w:rsidRPr="00E379CF">
          <w:rPr>
            <w:rFonts w:ascii="Calibri" w:eastAsia="MS Mincho" w:hAnsi="Calibri" w:cs="Calibri"/>
            <w:color w:val="0000FF"/>
            <w:kern w:val="0"/>
            <w:sz w:val="22"/>
            <w:szCs w:val="22"/>
            <w:u w:val="single"/>
            <w:lang w:val="en-IE"/>
            <w14:ligatures w14:val="none"/>
          </w:rPr>
          <w:t>https://www.goalglobal.org/</w:t>
        </w:r>
      </w:hyperlink>
      <w:r w:rsidRPr="00E379CF">
        <w:rPr>
          <w:rFonts w:ascii="Calibri" w:eastAsia="MS Mincho" w:hAnsi="Calibri" w:cs="Calibri"/>
          <w:kern w:val="0"/>
          <w:sz w:val="22"/>
          <w:szCs w:val="22"/>
          <w:lang w:val="en-IE"/>
          <w14:ligatures w14:val="none"/>
        </w:rPr>
        <w:t>.</w:t>
      </w:r>
    </w:p>
    <w:p w14:paraId="207D1C50" w14:textId="77777777" w:rsidR="006E0827" w:rsidRPr="00820B95" w:rsidRDefault="006E0827" w:rsidP="00E379CF">
      <w:pPr>
        <w:spacing w:after="0" w:line="259" w:lineRule="auto"/>
        <w:jc w:val="both"/>
        <w:rPr>
          <w:rFonts w:ascii="Calibri" w:eastAsia="MS Mincho" w:hAnsi="Calibri" w:cs="Calibri"/>
          <w:kern w:val="0"/>
          <w:sz w:val="22"/>
          <w:szCs w:val="22"/>
          <w:lang w:val="en-IE"/>
          <w14:ligatures w14:val="none"/>
        </w:rPr>
      </w:pPr>
    </w:p>
    <w:p w14:paraId="51A74755" w14:textId="77777777" w:rsidR="00F73CF5" w:rsidRPr="00F73CF5" w:rsidRDefault="00271D5B" w:rsidP="00F73CF5">
      <w:pPr>
        <w:spacing w:after="0" w:line="259" w:lineRule="auto"/>
        <w:jc w:val="both"/>
        <w:rPr>
          <w:rFonts w:ascii="Calibri" w:eastAsia="MS Mincho" w:hAnsi="Calibri" w:cs="Calibri"/>
          <w:kern w:val="0"/>
          <w:sz w:val="22"/>
          <w:szCs w:val="22"/>
          <w:lang w:val="en-IE"/>
          <w14:ligatures w14:val="none"/>
        </w:rPr>
      </w:pPr>
      <w:r w:rsidRPr="00820B95">
        <w:rPr>
          <w:rFonts w:ascii="Calibri" w:eastAsia="MS Mincho" w:hAnsi="Calibri" w:cs="Calibri"/>
          <w:kern w:val="0"/>
          <w:sz w:val="22"/>
          <w:szCs w:val="22"/>
          <w:lang w:val="en-IE"/>
          <w14:ligatures w14:val="none"/>
        </w:rPr>
        <w:t>GOAL has operated in Zimbabwe since 2002 and currently focuses on Emergency Response, Livelihoods, Nutrition, Resilience and WASH activities.</w:t>
      </w:r>
      <w:r w:rsidR="00F73CF5">
        <w:rPr>
          <w:rFonts w:ascii="Calibri" w:eastAsia="MS Mincho" w:hAnsi="Calibri" w:cs="Calibri"/>
          <w:kern w:val="0"/>
          <w:sz w:val="22"/>
          <w:szCs w:val="22"/>
          <w:lang w:val="en-IE"/>
          <w14:ligatures w14:val="none"/>
        </w:rPr>
        <w:t xml:space="preserve"> </w:t>
      </w:r>
      <w:r w:rsidR="00F73CF5" w:rsidRPr="00F73CF5">
        <w:rPr>
          <w:rFonts w:ascii="Calibri" w:eastAsia="MS Mincho" w:hAnsi="Calibri" w:cs="Calibri"/>
          <w:kern w:val="0"/>
          <w:sz w:val="22"/>
          <w:szCs w:val="22"/>
          <w:lang w:val="en-IE"/>
          <w14:ligatures w14:val="none"/>
        </w:rPr>
        <w:t>GOAL Zimbabwe has a staff complement of about 70 employees based in Matabeleland South (</w:t>
      </w:r>
      <w:proofErr w:type="spellStart"/>
      <w:r w:rsidR="00F73CF5" w:rsidRPr="00F73CF5">
        <w:rPr>
          <w:rFonts w:ascii="Calibri" w:eastAsia="MS Mincho" w:hAnsi="Calibri" w:cs="Calibri"/>
          <w:kern w:val="0"/>
          <w:sz w:val="22"/>
          <w:szCs w:val="22"/>
          <w:lang w:val="en-IE"/>
          <w14:ligatures w14:val="none"/>
        </w:rPr>
        <w:t>Mangwe</w:t>
      </w:r>
      <w:proofErr w:type="spellEnd"/>
      <w:r w:rsidR="00F73CF5" w:rsidRPr="00F73CF5">
        <w:rPr>
          <w:rFonts w:ascii="Calibri" w:eastAsia="MS Mincho" w:hAnsi="Calibri" w:cs="Calibri"/>
          <w:kern w:val="0"/>
          <w:sz w:val="22"/>
          <w:szCs w:val="22"/>
          <w:lang w:val="en-IE"/>
          <w14:ligatures w14:val="none"/>
        </w:rPr>
        <w:t xml:space="preserve"> and </w:t>
      </w:r>
      <w:proofErr w:type="spellStart"/>
      <w:r w:rsidR="00F73CF5" w:rsidRPr="00F73CF5">
        <w:rPr>
          <w:rFonts w:ascii="Calibri" w:eastAsia="MS Mincho" w:hAnsi="Calibri" w:cs="Calibri"/>
          <w:kern w:val="0"/>
          <w:sz w:val="22"/>
          <w:szCs w:val="22"/>
          <w:lang w:val="en-IE"/>
          <w14:ligatures w14:val="none"/>
        </w:rPr>
        <w:t>Bulilima</w:t>
      </w:r>
      <w:proofErr w:type="spellEnd"/>
      <w:r w:rsidR="00F73CF5" w:rsidRPr="00F73CF5">
        <w:rPr>
          <w:rFonts w:ascii="Calibri" w:eastAsia="MS Mincho" w:hAnsi="Calibri" w:cs="Calibri"/>
          <w:kern w:val="0"/>
          <w:sz w:val="22"/>
          <w:szCs w:val="22"/>
          <w:lang w:val="en-IE"/>
          <w14:ligatures w14:val="none"/>
        </w:rPr>
        <w:t xml:space="preserve"> Districts), Manicaland (Makoni District) and Harare Provinces.  </w:t>
      </w:r>
    </w:p>
    <w:p w14:paraId="20590C56" w14:textId="1F1B0401" w:rsidR="00E379CF" w:rsidRPr="00E379CF" w:rsidRDefault="17838FE1" w:rsidP="53198420">
      <w:pPr>
        <w:pStyle w:val="ListParagraph"/>
        <w:keepNext/>
        <w:keepLines/>
        <w:numPr>
          <w:ilvl w:val="0"/>
          <w:numId w:val="1"/>
        </w:numPr>
        <w:pBdr>
          <w:bottom w:val="single" w:sz="4" w:space="1" w:color="595959"/>
        </w:pBdr>
        <w:spacing w:before="360" w:line="259" w:lineRule="auto"/>
        <w:outlineLvl w:val="0"/>
        <w:rPr>
          <w:rFonts w:ascii="Calibri" w:eastAsia="MS Gothic" w:hAnsi="Calibri" w:cs="Calibri"/>
          <w:b/>
          <w:bCs/>
          <w:smallCaps/>
          <w:color w:val="000000"/>
          <w:kern w:val="0"/>
          <w:sz w:val="36"/>
          <w:szCs w:val="36"/>
          <w:lang w:val="en-IE"/>
          <w14:ligatures w14:val="none"/>
        </w:rPr>
      </w:pPr>
      <w:bookmarkStart w:id="3" w:name="_Toc466022933"/>
      <w:bookmarkEnd w:id="1"/>
      <w:r w:rsidRPr="00E379CF">
        <w:rPr>
          <w:rFonts w:ascii="Calibri" w:eastAsia="MS Gothic" w:hAnsi="Calibri" w:cs="Calibri"/>
          <w:b/>
          <w:bCs/>
          <w:smallCaps/>
          <w:color w:val="000000"/>
          <w:kern w:val="0"/>
          <w:sz w:val="36"/>
          <w:szCs w:val="36"/>
          <w:lang w:val="en-IE"/>
          <w14:ligatures w14:val="none"/>
        </w:rPr>
        <w:t>Proposed Timelines</w:t>
      </w:r>
      <w:bookmarkEnd w:id="3"/>
    </w:p>
    <w:p w14:paraId="133AFE69" w14:textId="77777777" w:rsidR="00E379CF" w:rsidRPr="00E379CF" w:rsidRDefault="00E379CF" w:rsidP="00E379CF">
      <w:pPr>
        <w:tabs>
          <w:tab w:val="left" w:pos="7722"/>
        </w:tabs>
        <w:adjustRightInd w:val="0"/>
        <w:spacing w:after="0" w:line="240" w:lineRule="auto"/>
        <w:ind w:left="643"/>
        <w:jc w:val="both"/>
        <w:rPr>
          <w:rFonts w:ascii="Calibri" w:eastAsia="Times New Roman" w:hAnsi="Calibri" w:cs="Calibri"/>
          <w:spacing w:val="-3"/>
          <w:kern w:val="0"/>
          <w:sz w:val="20"/>
          <w:szCs w:val="20"/>
          <w:lang w:val="en-IE"/>
          <w14:ligatures w14:val="none"/>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E379CF" w:rsidRPr="00820B95" w14:paraId="081FBC7C" w14:textId="77777777" w:rsidTr="53198420">
        <w:trPr>
          <w:trHeight w:val="261"/>
        </w:trPr>
        <w:tc>
          <w:tcPr>
            <w:tcW w:w="735" w:type="dxa"/>
            <w:shd w:val="clear" w:color="auto" w:fill="D9D9D9" w:themeFill="background1" w:themeFillShade="D9"/>
          </w:tcPr>
          <w:p w14:paraId="593EBA57" w14:textId="77777777" w:rsidR="00E379CF" w:rsidRPr="00E379CF" w:rsidRDefault="00E379CF" w:rsidP="00E379CF">
            <w:pPr>
              <w:spacing w:after="0" w:line="240" w:lineRule="auto"/>
              <w:jc w:val="center"/>
              <w:rPr>
                <w:rFonts w:ascii="Calibri" w:eastAsia="Times New Roman" w:hAnsi="Calibri" w:cs="Calibri"/>
                <w:b/>
                <w:bCs/>
                <w:color w:val="000000"/>
                <w:kern w:val="0"/>
                <w:sz w:val="22"/>
                <w:szCs w:val="22"/>
                <w:lang w:val="en-US"/>
                <w14:ligatures w14:val="none"/>
              </w:rPr>
            </w:pPr>
            <w:r w:rsidRPr="00E379CF">
              <w:rPr>
                <w:rFonts w:ascii="Calibri" w:eastAsia="Times New Roman" w:hAnsi="Calibri" w:cs="Calibri"/>
                <w:b/>
                <w:bCs/>
                <w:color w:val="000000"/>
                <w:kern w:val="0"/>
                <w:sz w:val="22"/>
                <w:szCs w:val="22"/>
                <w:lang w:val="en-US"/>
                <w14:ligatures w14:val="none"/>
              </w:rPr>
              <w:t>Line</w:t>
            </w:r>
          </w:p>
        </w:tc>
        <w:tc>
          <w:tcPr>
            <w:tcW w:w="4512" w:type="dxa"/>
            <w:shd w:val="clear" w:color="auto" w:fill="D9D9D9" w:themeFill="background1" w:themeFillShade="D9"/>
          </w:tcPr>
          <w:p w14:paraId="567F7E49" w14:textId="77777777" w:rsidR="00E379CF" w:rsidRPr="00E379CF" w:rsidRDefault="00E379CF" w:rsidP="00E379CF">
            <w:pPr>
              <w:spacing w:after="0" w:line="240" w:lineRule="auto"/>
              <w:rPr>
                <w:rFonts w:ascii="Calibri" w:eastAsia="Times New Roman" w:hAnsi="Calibri" w:cs="Calibri"/>
                <w:b/>
                <w:bCs/>
                <w:color w:val="000000"/>
                <w:kern w:val="0"/>
                <w:sz w:val="22"/>
                <w:szCs w:val="22"/>
                <w:lang w:val="en-US"/>
                <w14:ligatures w14:val="none"/>
              </w:rPr>
            </w:pPr>
            <w:r w:rsidRPr="00E379CF">
              <w:rPr>
                <w:rFonts w:ascii="Calibri" w:eastAsia="Times New Roman" w:hAnsi="Calibri" w:cs="Calibri"/>
                <w:b/>
                <w:bCs/>
                <w:color w:val="000000"/>
                <w:kern w:val="0"/>
                <w:sz w:val="22"/>
                <w:szCs w:val="22"/>
                <w:lang w:val="en-US"/>
                <w14:ligatures w14:val="none"/>
              </w:rPr>
              <w:t>Item</w:t>
            </w:r>
          </w:p>
        </w:tc>
        <w:tc>
          <w:tcPr>
            <w:tcW w:w="4937" w:type="dxa"/>
            <w:shd w:val="clear" w:color="auto" w:fill="D9D9D9" w:themeFill="background1" w:themeFillShade="D9"/>
          </w:tcPr>
          <w:p w14:paraId="741C98D3" w14:textId="77777777" w:rsidR="00E379CF" w:rsidRPr="00E379CF" w:rsidRDefault="00E379CF" w:rsidP="00E379CF">
            <w:pPr>
              <w:spacing w:after="0" w:line="240" w:lineRule="auto"/>
              <w:rPr>
                <w:rFonts w:ascii="Calibri" w:eastAsia="Times New Roman" w:hAnsi="Calibri" w:cs="Calibri"/>
                <w:b/>
                <w:bCs/>
                <w:color w:val="000000"/>
                <w:kern w:val="0"/>
                <w:sz w:val="22"/>
                <w:szCs w:val="22"/>
                <w:lang w:val="en-US"/>
                <w14:ligatures w14:val="none"/>
              </w:rPr>
            </w:pPr>
            <w:r w:rsidRPr="00E379CF">
              <w:rPr>
                <w:rFonts w:ascii="Calibri" w:eastAsia="Times New Roman" w:hAnsi="Calibri" w:cs="Calibri"/>
                <w:b/>
                <w:bCs/>
                <w:color w:val="000000"/>
                <w:kern w:val="0"/>
                <w:sz w:val="22"/>
                <w:szCs w:val="22"/>
                <w:lang w:val="en-US"/>
                <w14:ligatures w14:val="none"/>
              </w:rPr>
              <w:t xml:space="preserve">Date, Time and Time Zone </w:t>
            </w:r>
          </w:p>
        </w:tc>
      </w:tr>
      <w:tr w:rsidR="00E379CF" w:rsidRPr="00E379CF" w14:paraId="48C902CF" w14:textId="77777777" w:rsidTr="53198420">
        <w:trPr>
          <w:trHeight w:val="261"/>
        </w:trPr>
        <w:tc>
          <w:tcPr>
            <w:tcW w:w="735" w:type="dxa"/>
            <w:shd w:val="clear" w:color="auto" w:fill="D9D9D9" w:themeFill="background1" w:themeFillShade="D9"/>
          </w:tcPr>
          <w:p w14:paraId="448E8ED4" w14:textId="77777777" w:rsidR="00E379CF" w:rsidRPr="00E379CF" w:rsidRDefault="00E379CF" w:rsidP="00E379CF">
            <w:pPr>
              <w:tabs>
                <w:tab w:val="left" w:pos="7722"/>
              </w:tabs>
              <w:adjustRightInd w:val="0"/>
              <w:spacing w:after="0" w:line="240" w:lineRule="auto"/>
              <w:rPr>
                <w:rFonts w:ascii="Calibri" w:eastAsia="Times New Roman" w:hAnsi="Calibri" w:cs="Calibri"/>
                <w:color w:val="000000"/>
                <w:kern w:val="0"/>
                <w:sz w:val="22"/>
                <w:szCs w:val="22"/>
                <w:lang w:val="en-GB" w:eastAsia="en-GB"/>
                <w14:ligatures w14:val="none"/>
              </w:rPr>
            </w:pPr>
            <w:r w:rsidRPr="00E379CF">
              <w:rPr>
                <w:rFonts w:ascii="Calibri" w:eastAsia="Times New Roman" w:hAnsi="Calibri" w:cs="Calibri"/>
                <w:color w:val="000000"/>
                <w:kern w:val="0"/>
                <w:sz w:val="22"/>
                <w:szCs w:val="22"/>
                <w:lang w:val="en-GB" w:eastAsia="en-GB"/>
                <w14:ligatures w14:val="none"/>
              </w:rPr>
              <w:t>1</w:t>
            </w:r>
          </w:p>
        </w:tc>
        <w:tc>
          <w:tcPr>
            <w:tcW w:w="4512" w:type="dxa"/>
            <w:shd w:val="clear" w:color="auto" w:fill="F2F2F2" w:themeFill="background1" w:themeFillShade="F2"/>
          </w:tcPr>
          <w:p w14:paraId="2C0A342F" w14:textId="77777777" w:rsidR="00E379CF" w:rsidRPr="00E379CF" w:rsidRDefault="00E379CF" w:rsidP="00E379CF">
            <w:pPr>
              <w:tabs>
                <w:tab w:val="left" w:pos="7722"/>
              </w:tabs>
              <w:adjustRightInd w:val="0"/>
              <w:spacing w:after="0" w:line="240" w:lineRule="auto"/>
              <w:rPr>
                <w:rFonts w:ascii="Calibri" w:eastAsia="Times New Roman" w:hAnsi="Calibri" w:cs="Calibri"/>
                <w:color w:val="000000"/>
                <w:kern w:val="0"/>
                <w:sz w:val="22"/>
                <w:szCs w:val="22"/>
                <w:lang w:val="en-GB" w:eastAsia="en-GB"/>
                <w14:ligatures w14:val="none"/>
              </w:rPr>
            </w:pPr>
            <w:r w:rsidRPr="00E379CF">
              <w:rPr>
                <w:rFonts w:ascii="Calibri" w:eastAsia="Times New Roman" w:hAnsi="Calibri" w:cs="Calibri"/>
                <w:color w:val="000000"/>
                <w:kern w:val="0"/>
                <w:sz w:val="22"/>
                <w:szCs w:val="22"/>
                <w:lang w:val="en-GB" w:eastAsia="en-GB"/>
                <w14:ligatures w14:val="none"/>
              </w:rPr>
              <w:t xml:space="preserve">ITT published </w:t>
            </w:r>
          </w:p>
        </w:tc>
        <w:tc>
          <w:tcPr>
            <w:tcW w:w="4937" w:type="dxa"/>
          </w:tcPr>
          <w:p w14:paraId="1E80A866" w14:textId="33997A23" w:rsidR="00E379CF" w:rsidRPr="001663F5" w:rsidRDefault="00732DF9" w:rsidP="00E379CF">
            <w:pPr>
              <w:tabs>
                <w:tab w:val="left" w:pos="7722"/>
              </w:tabs>
              <w:adjustRightInd w:val="0"/>
              <w:spacing w:after="0" w:line="240" w:lineRule="auto"/>
              <w:rPr>
                <w:rFonts w:ascii="Calibri" w:eastAsia="Times New Roman" w:hAnsi="Calibri" w:cs="Calibri"/>
                <w:b/>
                <w:bCs/>
                <w:color w:val="000000"/>
                <w:kern w:val="0"/>
                <w:sz w:val="22"/>
                <w:szCs w:val="22"/>
                <w:lang w:val="en-GB" w:eastAsia="en-GB"/>
                <w14:ligatures w14:val="none"/>
              </w:rPr>
            </w:pPr>
            <w:r>
              <w:rPr>
                <w:rFonts w:ascii="Calibri" w:eastAsia="Times New Roman" w:hAnsi="Calibri" w:cs="Calibri"/>
                <w:b/>
                <w:bCs/>
                <w:color w:val="000000"/>
                <w:kern w:val="0"/>
                <w:sz w:val="22"/>
                <w:szCs w:val="22"/>
                <w:lang w:val="en-GB" w:eastAsia="en-GB"/>
                <w14:ligatures w14:val="none"/>
              </w:rPr>
              <w:t>13</w:t>
            </w:r>
            <w:r w:rsidR="00B122C8">
              <w:rPr>
                <w:rFonts w:ascii="Calibri" w:eastAsia="Times New Roman" w:hAnsi="Calibri" w:cs="Calibri"/>
                <w:b/>
                <w:bCs/>
                <w:color w:val="000000"/>
                <w:kern w:val="0"/>
                <w:sz w:val="22"/>
                <w:szCs w:val="22"/>
                <w:lang w:val="en-GB" w:eastAsia="en-GB"/>
                <w14:ligatures w14:val="none"/>
              </w:rPr>
              <w:t>th</w:t>
            </w:r>
            <w:r w:rsidR="4F3C42BE" w:rsidRPr="001663F5">
              <w:rPr>
                <w:rFonts w:ascii="Calibri" w:eastAsia="Times New Roman" w:hAnsi="Calibri" w:cs="Calibri"/>
                <w:b/>
                <w:bCs/>
                <w:color w:val="000000"/>
                <w:kern w:val="0"/>
                <w:sz w:val="22"/>
                <w:szCs w:val="22"/>
                <w:lang w:val="en-GB" w:eastAsia="en-GB"/>
                <w14:ligatures w14:val="none"/>
              </w:rPr>
              <w:t xml:space="preserve"> </w:t>
            </w:r>
            <w:r>
              <w:rPr>
                <w:rFonts w:ascii="Calibri" w:eastAsia="Times New Roman" w:hAnsi="Calibri" w:cs="Calibri"/>
                <w:b/>
                <w:bCs/>
                <w:color w:val="000000"/>
                <w:kern w:val="0"/>
                <w:sz w:val="22"/>
                <w:szCs w:val="22"/>
                <w:lang w:val="en-GB" w:eastAsia="en-GB"/>
                <w14:ligatures w14:val="none"/>
              </w:rPr>
              <w:t>January</w:t>
            </w:r>
            <w:r w:rsidR="370BAB0A" w:rsidRPr="001663F5">
              <w:rPr>
                <w:rFonts w:ascii="Calibri" w:eastAsia="Times New Roman" w:hAnsi="Calibri" w:cs="Calibri"/>
                <w:b/>
                <w:bCs/>
                <w:color w:val="000000"/>
                <w:kern w:val="0"/>
                <w:sz w:val="22"/>
                <w:szCs w:val="22"/>
                <w:lang w:val="en-GB" w:eastAsia="en-GB"/>
                <w14:ligatures w14:val="none"/>
              </w:rPr>
              <w:t xml:space="preserve"> 202</w:t>
            </w:r>
            <w:r>
              <w:rPr>
                <w:rFonts w:ascii="Calibri" w:eastAsia="Times New Roman" w:hAnsi="Calibri" w:cs="Calibri"/>
                <w:b/>
                <w:bCs/>
                <w:color w:val="000000"/>
                <w:kern w:val="0"/>
                <w:sz w:val="22"/>
                <w:szCs w:val="22"/>
                <w:lang w:val="en-GB" w:eastAsia="en-GB"/>
                <w14:ligatures w14:val="none"/>
              </w:rPr>
              <w:t>5</w:t>
            </w:r>
          </w:p>
        </w:tc>
      </w:tr>
      <w:tr w:rsidR="00E379CF" w:rsidRPr="00E379CF" w14:paraId="69D0603D" w14:textId="77777777" w:rsidTr="53198420">
        <w:trPr>
          <w:trHeight w:val="261"/>
        </w:trPr>
        <w:tc>
          <w:tcPr>
            <w:tcW w:w="735" w:type="dxa"/>
            <w:shd w:val="clear" w:color="auto" w:fill="D9D9D9" w:themeFill="background1" w:themeFillShade="D9"/>
          </w:tcPr>
          <w:p w14:paraId="627D8A0D" w14:textId="77777777" w:rsidR="00E379CF" w:rsidRPr="00E379CF" w:rsidRDefault="00E379CF" w:rsidP="00E379CF">
            <w:pPr>
              <w:tabs>
                <w:tab w:val="left" w:pos="7722"/>
              </w:tabs>
              <w:adjustRightInd w:val="0"/>
              <w:spacing w:after="0" w:line="240" w:lineRule="auto"/>
              <w:rPr>
                <w:rFonts w:ascii="Calibri" w:eastAsia="Times New Roman" w:hAnsi="Calibri" w:cs="Calibri"/>
                <w:color w:val="000000"/>
                <w:kern w:val="0"/>
                <w:sz w:val="22"/>
                <w:szCs w:val="22"/>
                <w:lang w:val="en-GB" w:eastAsia="en-GB"/>
                <w14:ligatures w14:val="none"/>
              </w:rPr>
            </w:pPr>
            <w:r w:rsidRPr="00E379CF">
              <w:rPr>
                <w:rFonts w:ascii="Calibri" w:eastAsia="Times New Roman" w:hAnsi="Calibri" w:cs="Calibri"/>
                <w:color w:val="000000"/>
                <w:kern w:val="0"/>
                <w:sz w:val="22"/>
                <w:szCs w:val="22"/>
                <w:lang w:val="en-GB" w:eastAsia="en-GB"/>
                <w14:ligatures w14:val="none"/>
              </w:rPr>
              <w:t>2</w:t>
            </w:r>
          </w:p>
        </w:tc>
        <w:tc>
          <w:tcPr>
            <w:tcW w:w="4512" w:type="dxa"/>
            <w:shd w:val="clear" w:color="auto" w:fill="F2F2F2" w:themeFill="background1" w:themeFillShade="F2"/>
          </w:tcPr>
          <w:p w14:paraId="0526002C" w14:textId="77777777" w:rsidR="00E379CF" w:rsidRPr="00E379CF" w:rsidRDefault="00E379CF" w:rsidP="00E379CF">
            <w:pPr>
              <w:tabs>
                <w:tab w:val="left" w:pos="7722"/>
              </w:tabs>
              <w:adjustRightInd w:val="0"/>
              <w:spacing w:after="0" w:line="240" w:lineRule="auto"/>
              <w:rPr>
                <w:rFonts w:ascii="Calibri" w:eastAsia="Times New Roman" w:hAnsi="Calibri" w:cs="Calibri"/>
                <w:color w:val="000000"/>
                <w:kern w:val="0"/>
                <w:sz w:val="22"/>
                <w:szCs w:val="22"/>
                <w:lang w:val="en-GB" w:eastAsia="en-GB"/>
                <w14:ligatures w14:val="none"/>
              </w:rPr>
            </w:pPr>
            <w:r w:rsidRPr="00E379CF">
              <w:rPr>
                <w:rFonts w:ascii="Calibri" w:eastAsia="Times New Roman" w:hAnsi="Calibri" w:cs="Calibri"/>
                <w:color w:val="000000"/>
                <w:kern w:val="0"/>
                <w:sz w:val="22"/>
                <w:szCs w:val="22"/>
                <w:lang w:val="en-GB" w:eastAsia="en-GB"/>
                <w14:ligatures w14:val="none"/>
              </w:rPr>
              <w:t>Closing date for clarifications</w:t>
            </w:r>
          </w:p>
        </w:tc>
        <w:tc>
          <w:tcPr>
            <w:tcW w:w="4937" w:type="dxa"/>
          </w:tcPr>
          <w:p w14:paraId="1DE15D98" w14:textId="3D3CAF04" w:rsidR="00E379CF" w:rsidRPr="001663F5" w:rsidRDefault="00732DF9" w:rsidP="00E379CF">
            <w:pPr>
              <w:tabs>
                <w:tab w:val="left" w:pos="7722"/>
              </w:tabs>
              <w:adjustRightInd w:val="0"/>
              <w:spacing w:after="0" w:line="240" w:lineRule="auto"/>
              <w:rPr>
                <w:rFonts w:ascii="Calibri" w:eastAsia="Times New Roman" w:hAnsi="Calibri" w:cs="Calibri"/>
                <w:b/>
                <w:bCs/>
                <w:color w:val="000000"/>
                <w:kern w:val="0"/>
                <w:sz w:val="22"/>
                <w:szCs w:val="22"/>
                <w:lang w:val="en-GB" w:eastAsia="en-GB"/>
                <w14:ligatures w14:val="none"/>
              </w:rPr>
            </w:pPr>
            <w:r>
              <w:rPr>
                <w:rFonts w:ascii="Calibri" w:eastAsia="Times New Roman" w:hAnsi="Calibri" w:cs="Calibri"/>
                <w:b/>
                <w:bCs/>
                <w:color w:val="000000"/>
                <w:kern w:val="0"/>
                <w:sz w:val="22"/>
                <w:szCs w:val="22"/>
                <w:lang w:val="en-GB" w:eastAsia="en-GB"/>
                <w14:ligatures w14:val="none"/>
              </w:rPr>
              <w:t>21</w:t>
            </w:r>
            <w:r w:rsidRPr="00732DF9">
              <w:rPr>
                <w:rFonts w:ascii="Calibri" w:eastAsia="Times New Roman" w:hAnsi="Calibri" w:cs="Calibri"/>
                <w:b/>
                <w:bCs/>
                <w:color w:val="000000"/>
                <w:kern w:val="0"/>
                <w:sz w:val="22"/>
                <w:szCs w:val="22"/>
                <w:vertAlign w:val="superscript"/>
                <w:lang w:val="en-GB" w:eastAsia="en-GB"/>
                <w14:ligatures w14:val="none"/>
              </w:rPr>
              <w:t>st</w:t>
            </w:r>
            <w:r>
              <w:rPr>
                <w:rFonts w:ascii="Calibri" w:eastAsia="Times New Roman" w:hAnsi="Calibri" w:cs="Calibri"/>
                <w:b/>
                <w:bCs/>
                <w:color w:val="000000"/>
                <w:kern w:val="0"/>
                <w:sz w:val="22"/>
                <w:szCs w:val="22"/>
                <w:lang w:val="en-GB" w:eastAsia="en-GB"/>
                <w14:ligatures w14:val="none"/>
              </w:rPr>
              <w:t xml:space="preserve"> </w:t>
            </w:r>
            <w:r w:rsidR="370BAB0A" w:rsidRPr="001663F5">
              <w:rPr>
                <w:rFonts w:ascii="Calibri" w:eastAsia="Times New Roman" w:hAnsi="Calibri" w:cs="Calibri"/>
                <w:b/>
                <w:bCs/>
                <w:color w:val="000000"/>
                <w:kern w:val="0"/>
                <w:sz w:val="22"/>
                <w:szCs w:val="22"/>
                <w:lang w:val="en-GB" w:eastAsia="en-GB"/>
                <w14:ligatures w14:val="none"/>
              </w:rPr>
              <w:t xml:space="preserve"> </w:t>
            </w:r>
            <w:r>
              <w:rPr>
                <w:rFonts w:ascii="Calibri" w:eastAsia="Times New Roman" w:hAnsi="Calibri" w:cs="Calibri"/>
                <w:b/>
                <w:bCs/>
                <w:color w:val="000000"/>
                <w:kern w:val="0"/>
                <w:sz w:val="22"/>
                <w:szCs w:val="22"/>
                <w:lang w:val="en-GB" w:eastAsia="en-GB"/>
                <w14:ligatures w14:val="none"/>
              </w:rPr>
              <w:t xml:space="preserve">January </w:t>
            </w:r>
            <w:r w:rsidR="370BAB0A" w:rsidRPr="001663F5">
              <w:rPr>
                <w:rFonts w:ascii="Calibri" w:eastAsia="Times New Roman" w:hAnsi="Calibri" w:cs="Calibri"/>
                <w:b/>
                <w:bCs/>
                <w:color w:val="000000"/>
                <w:kern w:val="0"/>
                <w:sz w:val="22"/>
                <w:szCs w:val="22"/>
                <w:lang w:val="en-GB" w:eastAsia="en-GB"/>
                <w14:ligatures w14:val="none"/>
              </w:rPr>
              <w:t>202</w:t>
            </w:r>
            <w:r>
              <w:rPr>
                <w:rFonts w:ascii="Calibri" w:eastAsia="Times New Roman" w:hAnsi="Calibri" w:cs="Calibri"/>
                <w:b/>
                <w:bCs/>
                <w:color w:val="000000"/>
                <w:kern w:val="0"/>
                <w:sz w:val="22"/>
                <w:szCs w:val="22"/>
                <w:lang w:val="en-GB" w:eastAsia="en-GB"/>
                <w14:ligatures w14:val="none"/>
              </w:rPr>
              <w:t>5</w:t>
            </w:r>
          </w:p>
        </w:tc>
      </w:tr>
      <w:tr w:rsidR="00E379CF" w:rsidRPr="00E379CF" w14:paraId="2B3E7859" w14:textId="77777777" w:rsidTr="53198420">
        <w:trPr>
          <w:trHeight w:val="278"/>
        </w:trPr>
        <w:tc>
          <w:tcPr>
            <w:tcW w:w="735" w:type="dxa"/>
            <w:shd w:val="clear" w:color="auto" w:fill="D9D9D9" w:themeFill="background1" w:themeFillShade="D9"/>
          </w:tcPr>
          <w:p w14:paraId="7A09040F" w14:textId="0B3F2BE2" w:rsidR="00E379CF" w:rsidRPr="00E379CF" w:rsidRDefault="00271D5B" w:rsidP="00E379CF">
            <w:pPr>
              <w:tabs>
                <w:tab w:val="left" w:pos="7722"/>
              </w:tabs>
              <w:adjustRightInd w:val="0"/>
              <w:spacing w:after="0" w:line="240" w:lineRule="auto"/>
              <w:rPr>
                <w:rFonts w:ascii="Calibri" w:eastAsia="Times New Roman" w:hAnsi="Calibri" w:cs="Calibri"/>
                <w:color w:val="000000"/>
                <w:kern w:val="0"/>
                <w:sz w:val="22"/>
                <w:szCs w:val="22"/>
                <w:lang w:val="en-GB" w:eastAsia="en-GB"/>
                <w14:ligatures w14:val="none"/>
              </w:rPr>
            </w:pPr>
            <w:r w:rsidRPr="00820B95">
              <w:rPr>
                <w:rFonts w:ascii="Calibri" w:eastAsia="Times New Roman" w:hAnsi="Calibri" w:cs="Calibri"/>
                <w:color w:val="000000"/>
                <w:kern w:val="0"/>
                <w:sz w:val="22"/>
                <w:szCs w:val="22"/>
                <w:lang w:val="en-GB" w:eastAsia="en-GB"/>
                <w14:ligatures w14:val="none"/>
              </w:rPr>
              <w:t>3</w:t>
            </w:r>
          </w:p>
        </w:tc>
        <w:tc>
          <w:tcPr>
            <w:tcW w:w="4512" w:type="dxa"/>
            <w:shd w:val="clear" w:color="auto" w:fill="F2F2F2" w:themeFill="background1" w:themeFillShade="F2"/>
          </w:tcPr>
          <w:p w14:paraId="46EDB5F9" w14:textId="77777777" w:rsidR="00E379CF" w:rsidRPr="00E379CF" w:rsidRDefault="00E379CF" w:rsidP="00E379CF">
            <w:pPr>
              <w:tabs>
                <w:tab w:val="left" w:pos="7722"/>
              </w:tabs>
              <w:adjustRightInd w:val="0"/>
              <w:spacing w:after="0" w:line="240" w:lineRule="auto"/>
              <w:rPr>
                <w:rFonts w:ascii="Calibri" w:eastAsia="Times New Roman" w:hAnsi="Calibri" w:cs="Calibri"/>
                <w:color w:val="000000"/>
                <w:kern w:val="0"/>
                <w:sz w:val="22"/>
                <w:szCs w:val="22"/>
                <w:lang w:val="en-GB" w:eastAsia="en-GB"/>
                <w14:ligatures w14:val="none"/>
              </w:rPr>
            </w:pPr>
            <w:r w:rsidRPr="00E379CF">
              <w:rPr>
                <w:rFonts w:ascii="Calibri" w:eastAsia="Times New Roman" w:hAnsi="Calibri" w:cs="Calibri"/>
                <w:color w:val="000000"/>
                <w:kern w:val="0"/>
                <w:sz w:val="22"/>
                <w:szCs w:val="22"/>
                <w:lang w:val="en-GB" w:eastAsia="en-GB"/>
                <w14:ligatures w14:val="none"/>
              </w:rPr>
              <w:t>Closing date and time for receipt of tenders</w:t>
            </w:r>
          </w:p>
        </w:tc>
        <w:tc>
          <w:tcPr>
            <w:tcW w:w="4937" w:type="dxa"/>
          </w:tcPr>
          <w:p w14:paraId="286AFB7B" w14:textId="5554AB34" w:rsidR="00E379CF" w:rsidRPr="001663F5" w:rsidRDefault="00732DF9" w:rsidP="53198420">
            <w:pPr>
              <w:tabs>
                <w:tab w:val="left" w:pos="7722"/>
              </w:tabs>
              <w:adjustRightInd w:val="0"/>
              <w:spacing w:after="0" w:line="240" w:lineRule="auto"/>
              <w:rPr>
                <w:rFonts w:ascii="Calibri" w:eastAsia="Times New Roman" w:hAnsi="Calibri" w:cs="Calibri"/>
                <w:b/>
                <w:bCs/>
                <w:color w:val="000000"/>
                <w:kern w:val="0"/>
                <w:sz w:val="22"/>
                <w:szCs w:val="22"/>
                <w:vertAlign w:val="superscript"/>
                <w:lang w:val="en-GB" w:eastAsia="en-GB"/>
                <w14:ligatures w14:val="none"/>
              </w:rPr>
            </w:pPr>
            <w:r>
              <w:rPr>
                <w:rFonts w:ascii="Calibri" w:eastAsia="Times New Roman" w:hAnsi="Calibri" w:cs="Calibri"/>
                <w:b/>
                <w:bCs/>
                <w:color w:val="000000"/>
                <w:kern w:val="0"/>
                <w:sz w:val="22"/>
                <w:szCs w:val="22"/>
                <w:lang w:val="en-GB" w:eastAsia="en-GB"/>
                <w14:ligatures w14:val="none"/>
              </w:rPr>
              <w:t>22</w:t>
            </w:r>
            <w:r w:rsidRPr="00732DF9">
              <w:rPr>
                <w:rFonts w:ascii="Calibri" w:eastAsia="Times New Roman" w:hAnsi="Calibri" w:cs="Calibri"/>
                <w:b/>
                <w:bCs/>
                <w:color w:val="000000"/>
                <w:kern w:val="0"/>
                <w:sz w:val="22"/>
                <w:szCs w:val="22"/>
                <w:vertAlign w:val="superscript"/>
                <w:lang w:val="en-GB" w:eastAsia="en-GB"/>
                <w14:ligatures w14:val="none"/>
              </w:rPr>
              <w:t>nd</w:t>
            </w:r>
            <w:r>
              <w:rPr>
                <w:rFonts w:ascii="Calibri" w:eastAsia="Times New Roman" w:hAnsi="Calibri" w:cs="Calibri"/>
                <w:b/>
                <w:bCs/>
                <w:color w:val="000000"/>
                <w:kern w:val="0"/>
                <w:sz w:val="22"/>
                <w:szCs w:val="22"/>
                <w:lang w:val="en-GB" w:eastAsia="en-GB"/>
                <w14:ligatures w14:val="none"/>
              </w:rPr>
              <w:t xml:space="preserve"> </w:t>
            </w:r>
            <w:r w:rsidR="008B7021" w:rsidRPr="001663F5">
              <w:rPr>
                <w:rFonts w:ascii="Calibri" w:eastAsia="Times New Roman" w:hAnsi="Calibri" w:cs="Calibri"/>
                <w:b/>
                <w:bCs/>
                <w:color w:val="000000"/>
                <w:kern w:val="0"/>
                <w:sz w:val="22"/>
                <w:szCs w:val="22"/>
                <w:lang w:val="en-GB" w:eastAsia="en-GB"/>
                <w14:ligatures w14:val="none"/>
              </w:rPr>
              <w:t xml:space="preserve"> January </w:t>
            </w:r>
            <w:r w:rsidR="16D6CB92" w:rsidRPr="001663F5">
              <w:rPr>
                <w:rFonts w:ascii="Calibri" w:eastAsia="Times New Roman" w:hAnsi="Calibri" w:cs="Calibri"/>
                <w:b/>
                <w:bCs/>
                <w:color w:val="000000"/>
                <w:kern w:val="0"/>
                <w:sz w:val="22"/>
                <w:szCs w:val="22"/>
                <w:lang w:val="en-GB" w:eastAsia="en-GB"/>
                <w14:ligatures w14:val="none"/>
              </w:rPr>
              <w:t>202</w:t>
            </w:r>
            <w:r w:rsidR="008B7021" w:rsidRPr="001663F5">
              <w:rPr>
                <w:rFonts w:ascii="Calibri" w:eastAsia="Times New Roman" w:hAnsi="Calibri" w:cs="Calibri"/>
                <w:b/>
                <w:bCs/>
                <w:color w:val="000000"/>
                <w:kern w:val="0"/>
                <w:sz w:val="22"/>
                <w:szCs w:val="22"/>
                <w:lang w:val="en-GB" w:eastAsia="en-GB"/>
                <w14:ligatures w14:val="none"/>
              </w:rPr>
              <w:t>5</w:t>
            </w:r>
            <w:r w:rsidR="16D6CB92" w:rsidRPr="001663F5">
              <w:rPr>
                <w:rFonts w:ascii="Calibri" w:eastAsia="Times New Roman" w:hAnsi="Calibri" w:cs="Calibri"/>
                <w:b/>
                <w:bCs/>
                <w:color w:val="000000"/>
                <w:kern w:val="0"/>
                <w:sz w:val="22"/>
                <w:szCs w:val="22"/>
                <w:lang w:val="en-GB" w:eastAsia="en-GB"/>
                <w14:ligatures w14:val="none"/>
              </w:rPr>
              <w:t xml:space="preserve"> @17:00 hours CAT</w:t>
            </w:r>
          </w:p>
        </w:tc>
      </w:tr>
      <w:tr w:rsidR="00E379CF" w:rsidRPr="00E379CF" w14:paraId="1D140E3C" w14:textId="77777777" w:rsidTr="53198420">
        <w:trPr>
          <w:trHeight w:val="278"/>
        </w:trPr>
        <w:tc>
          <w:tcPr>
            <w:tcW w:w="735" w:type="dxa"/>
            <w:shd w:val="clear" w:color="auto" w:fill="D9D9D9" w:themeFill="background1" w:themeFillShade="D9"/>
          </w:tcPr>
          <w:p w14:paraId="169BBFEF" w14:textId="77777777" w:rsidR="00E379CF" w:rsidRPr="00E379CF" w:rsidRDefault="00E379CF" w:rsidP="00E379CF">
            <w:pPr>
              <w:tabs>
                <w:tab w:val="left" w:pos="7722"/>
              </w:tabs>
              <w:adjustRightInd w:val="0"/>
              <w:spacing w:after="0" w:line="240" w:lineRule="auto"/>
              <w:rPr>
                <w:rFonts w:ascii="Calibri" w:eastAsia="Times New Roman" w:hAnsi="Calibri" w:cs="Calibri"/>
                <w:color w:val="000000"/>
                <w:kern w:val="0"/>
                <w:sz w:val="22"/>
                <w:szCs w:val="22"/>
                <w:lang w:val="en-GB" w:eastAsia="en-GB"/>
                <w14:ligatures w14:val="none"/>
              </w:rPr>
            </w:pPr>
            <w:r w:rsidRPr="00E379CF">
              <w:rPr>
                <w:rFonts w:ascii="Calibri" w:eastAsia="Times New Roman" w:hAnsi="Calibri" w:cs="Calibri"/>
                <w:color w:val="000000"/>
                <w:kern w:val="0"/>
                <w:sz w:val="22"/>
                <w:szCs w:val="22"/>
                <w:lang w:val="en-GB" w:eastAsia="en-GB"/>
                <w14:ligatures w14:val="none"/>
              </w:rPr>
              <w:t>4</w:t>
            </w:r>
          </w:p>
        </w:tc>
        <w:tc>
          <w:tcPr>
            <w:tcW w:w="4512" w:type="dxa"/>
            <w:shd w:val="clear" w:color="auto" w:fill="F2F2F2" w:themeFill="background1" w:themeFillShade="F2"/>
          </w:tcPr>
          <w:p w14:paraId="701EDFE1" w14:textId="77777777" w:rsidR="00E379CF" w:rsidRPr="00E379CF" w:rsidRDefault="00E379CF" w:rsidP="00E379CF">
            <w:pPr>
              <w:tabs>
                <w:tab w:val="left" w:pos="7722"/>
              </w:tabs>
              <w:adjustRightInd w:val="0"/>
              <w:spacing w:after="0" w:line="240" w:lineRule="auto"/>
              <w:rPr>
                <w:rFonts w:ascii="Calibri" w:eastAsia="Times New Roman" w:hAnsi="Calibri" w:cs="Calibri"/>
                <w:color w:val="000000"/>
                <w:kern w:val="0"/>
                <w:sz w:val="22"/>
                <w:szCs w:val="22"/>
                <w:lang w:val="en-GB" w:eastAsia="en-GB"/>
                <w14:ligatures w14:val="none"/>
              </w:rPr>
            </w:pPr>
            <w:r w:rsidRPr="00E379CF">
              <w:rPr>
                <w:rFonts w:ascii="Calibri" w:eastAsia="Times New Roman" w:hAnsi="Calibri" w:cs="Calibri"/>
                <w:color w:val="000000"/>
                <w:kern w:val="0"/>
                <w:sz w:val="22"/>
                <w:szCs w:val="22"/>
                <w:lang w:val="en-GB" w:eastAsia="en-GB"/>
                <w14:ligatures w14:val="none"/>
              </w:rPr>
              <w:t xml:space="preserve">Tender opening date and time </w:t>
            </w:r>
          </w:p>
        </w:tc>
        <w:tc>
          <w:tcPr>
            <w:tcW w:w="4937" w:type="dxa"/>
          </w:tcPr>
          <w:p w14:paraId="6B7FB372" w14:textId="07154DDC" w:rsidR="00E379CF" w:rsidRPr="001663F5" w:rsidRDefault="00732DF9" w:rsidP="00E379CF">
            <w:pPr>
              <w:tabs>
                <w:tab w:val="left" w:pos="7722"/>
              </w:tabs>
              <w:adjustRightInd w:val="0"/>
              <w:spacing w:after="0" w:line="240" w:lineRule="auto"/>
              <w:rPr>
                <w:rFonts w:ascii="Calibri" w:eastAsia="Times New Roman" w:hAnsi="Calibri" w:cs="Calibri"/>
                <w:b/>
                <w:bCs/>
                <w:color w:val="000000"/>
                <w:kern w:val="0"/>
                <w:sz w:val="22"/>
                <w:szCs w:val="22"/>
                <w:lang w:val="en-GB" w:eastAsia="en-GB"/>
                <w14:ligatures w14:val="none"/>
              </w:rPr>
            </w:pPr>
            <w:r>
              <w:rPr>
                <w:rFonts w:ascii="Calibri" w:eastAsia="Times New Roman" w:hAnsi="Calibri" w:cs="Calibri"/>
                <w:b/>
                <w:bCs/>
                <w:color w:val="000000"/>
                <w:kern w:val="0"/>
                <w:sz w:val="22"/>
                <w:szCs w:val="22"/>
                <w:lang w:val="en-GB" w:eastAsia="en-GB"/>
                <w14:ligatures w14:val="none"/>
              </w:rPr>
              <w:t>23</w:t>
            </w:r>
            <w:r w:rsidRPr="00732DF9">
              <w:rPr>
                <w:rFonts w:ascii="Calibri" w:eastAsia="Times New Roman" w:hAnsi="Calibri" w:cs="Calibri"/>
                <w:b/>
                <w:bCs/>
                <w:color w:val="000000"/>
                <w:kern w:val="0"/>
                <w:sz w:val="22"/>
                <w:szCs w:val="22"/>
                <w:vertAlign w:val="superscript"/>
                <w:lang w:val="en-GB" w:eastAsia="en-GB"/>
                <w14:ligatures w14:val="none"/>
              </w:rPr>
              <w:t>rd</w:t>
            </w:r>
            <w:r>
              <w:rPr>
                <w:rFonts w:ascii="Calibri" w:eastAsia="Times New Roman" w:hAnsi="Calibri" w:cs="Calibri"/>
                <w:b/>
                <w:bCs/>
                <w:color w:val="000000"/>
                <w:kern w:val="0"/>
                <w:sz w:val="22"/>
                <w:szCs w:val="22"/>
                <w:lang w:val="en-GB" w:eastAsia="en-GB"/>
                <w14:ligatures w14:val="none"/>
              </w:rPr>
              <w:t xml:space="preserve"> </w:t>
            </w:r>
            <w:r w:rsidR="00133E8E" w:rsidRPr="001663F5">
              <w:rPr>
                <w:rFonts w:ascii="Calibri" w:eastAsia="Times New Roman" w:hAnsi="Calibri" w:cs="Calibri"/>
                <w:b/>
                <w:bCs/>
                <w:color w:val="000000"/>
                <w:kern w:val="0"/>
                <w:sz w:val="22"/>
                <w:szCs w:val="22"/>
                <w:lang w:val="en-GB" w:eastAsia="en-GB"/>
                <w14:ligatures w14:val="none"/>
              </w:rPr>
              <w:t xml:space="preserve"> </w:t>
            </w:r>
            <w:r w:rsidR="6AECE91D" w:rsidRPr="001663F5">
              <w:rPr>
                <w:rFonts w:ascii="Calibri" w:eastAsia="Times New Roman" w:hAnsi="Calibri" w:cs="Calibri"/>
                <w:b/>
                <w:bCs/>
                <w:color w:val="000000"/>
                <w:kern w:val="0"/>
                <w:sz w:val="22"/>
                <w:szCs w:val="22"/>
                <w:lang w:val="en-GB" w:eastAsia="en-GB"/>
                <w14:ligatures w14:val="none"/>
              </w:rPr>
              <w:t>January</w:t>
            </w:r>
            <w:r w:rsidR="00271D5B" w:rsidRPr="001663F5">
              <w:rPr>
                <w:rFonts w:ascii="Calibri" w:eastAsia="Times New Roman" w:hAnsi="Calibri" w:cs="Calibri"/>
                <w:b/>
                <w:bCs/>
                <w:color w:val="000000"/>
                <w:kern w:val="0"/>
                <w:sz w:val="22"/>
                <w:szCs w:val="22"/>
                <w:lang w:val="en-GB" w:eastAsia="en-GB"/>
                <w14:ligatures w14:val="none"/>
              </w:rPr>
              <w:t xml:space="preserve"> 202</w:t>
            </w:r>
            <w:r w:rsidR="3AC4D9A9" w:rsidRPr="001663F5">
              <w:rPr>
                <w:rFonts w:ascii="Calibri" w:eastAsia="Times New Roman" w:hAnsi="Calibri" w:cs="Calibri"/>
                <w:b/>
                <w:bCs/>
                <w:color w:val="000000"/>
                <w:kern w:val="0"/>
                <w:sz w:val="22"/>
                <w:szCs w:val="22"/>
                <w:lang w:val="en-GB" w:eastAsia="en-GB"/>
                <w14:ligatures w14:val="none"/>
              </w:rPr>
              <w:t>5</w:t>
            </w:r>
            <w:r w:rsidR="00271D5B" w:rsidRPr="001663F5">
              <w:rPr>
                <w:rFonts w:ascii="Calibri" w:eastAsia="Times New Roman" w:hAnsi="Calibri" w:cs="Calibri"/>
                <w:b/>
                <w:bCs/>
                <w:color w:val="000000"/>
                <w:kern w:val="0"/>
                <w:sz w:val="22"/>
                <w:szCs w:val="22"/>
                <w:lang w:val="en-GB" w:eastAsia="en-GB"/>
                <w14:ligatures w14:val="none"/>
              </w:rPr>
              <w:t xml:space="preserve"> @10:00hours CAT</w:t>
            </w:r>
          </w:p>
        </w:tc>
      </w:tr>
    </w:tbl>
    <w:p w14:paraId="2572C3FA" w14:textId="53B3B343" w:rsidR="00E379CF" w:rsidRPr="00E379CF" w:rsidRDefault="39016425" w:rsidP="53198420">
      <w:pPr>
        <w:keepNext/>
        <w:keepLines/>
        <w:pBdr>
          <w:bottom w:val="single" w:sz="4" w:space="1" w:color="595959"/>
        </w:pBdr>
        <w:spacing w:before="360" w:line="259" w:lineRule="auto"/>
        <w:ind w:left="432" w:hanging="432"/>
        <w:outlineLvl w:val="0"/>
        <w:rPr>
          <w:rFonts w:ascii="Calibri" w:eastAsia="MS Gothic" w:hAnsi="Calibri" w:cs="Calibri"/>
          <w:b/>
          <w:bCs/>
          <w:smallCaps/>
          <w:color w:val="000000"/>
          <w:kern w:val="0"/>
          <w:sz w:val="36"/>
          <w:szCs w:val="36"/>
          <w:lang w:val="en-IE"/>
          <w14:ligatures w14:val="none"/>
        </w:rPr>
      </w:pPr>
      <w:bookmarkStart w:id="4" w:name="_Toc466022934"/>
      <w:r w:rsidRPr="00820B95">
        <w:rPr>
          <w:rFonts w:ascii="Calibri" w:eastAsia="MS Gothic" w:hAnsi="Calibri" w:cs="Calibri"/>
          <w:b/>
          <w:bCs/>
          <w:smallCaps/>
          <w:color w:val="000000"/>
          <w:kern w:val="0"/>
          <w:sz w:val="36"/>
          <w:szCs w:val="36"/>
          <w:lang w:val="en-IE"/>
          <w14:ligatures w14:val="none"/>
        </w:rPr>
        <w:t>3</w:t>
      </w:r>
      <w:r w:rsidR="163E8657" w:rsidRPr="00820B95">
        <w:rPr>
          <w:rFonts w:ascii="Calibri" w:eastAsia="MS Gothic" w:hAnsi="Calibri" w:cs="Calibri"/>
          <w:b/>
          <w:bCs/>
          <w:smallCaps/>
          <w:color w:val="000000"/>
          <w:kern w:val="0"/>
          <w:sz w:val="36"/>
          <w:szCs w:val="36"/>
          <w:lang w:val="en-IE"/>
          <w14:ligatures w14:val="none"/>
        </w:rPr>
        <w:t>.</w:t>
      </w:r>
      <w:r w:rsidR="17838FE1" w:rsidRPr="00E379CF">
        <w:rPr>
          <w:rFonts w:ascii="Calibri" w:eastAsia="MS Gothic" w:hAnsi="Calibri" w:cs="Calibri"/>
          <w:b/>
          <w:bCs/>
          <w:smallCaps/>
          <w:color w:val="000000"/>
          <w:kern w:val="0"/>
          <w:sz w:val="36"/>
          <w:szCs w:val="36"/>
          <w:lang w:val="en-IE"/>
          <w14:ligatures w14:val="none"/>
        </w:rPr>
        <w:t>Overview of require</w:t>
      </w:r>
      <w:bookmarkEnd w:id="4"/>
      <w:r w:rsidR="17838FE1" w:rsidRPr="00E379CF">
        <w:rPr>
          <w:rFonts w:ascii="Calibri" w:eastAsia="MS Gothic" w:hAnsi="Calibri" w:cs="Calibri"/>
          <w:b/>
          <w:bCs/>
          <w:smallCaps/>
          <w:color w:val="000000"/>
          <w:kern w:val="0"/>
          <w:sz w:val="36"/>
          <w:szCs w:val="36"/>
          <w:lang w:val="en-IE"/>
          <w14:ligatures w14:val="none"/>
        </w:rPr>
        <w:t>ments</w:t>
      </w:r>
    </w:p>
    <w:p w14:paraId="4555DFD3" w14:textId="440EF1E4" w:rsidR="002F23B3" w:rsidRDefault="370BAB0A" w:rsidP="53198420">
      <w:pPr>
        <w:spacing w:line="259" w:lineRule="auto"/>
        <w:rPr>
          <w:rFonts w:ascii="Calibri" w:eastAsia="Calibri" w:hAnsi="Calibri" w:cs="Calibri"/>
          <w:kern w:val="0"/>
          <w:sz w:val="22"/>
          <w:szCs w:val="22"/>
          <w:lang w:val="en-IE"/>
          <w14:ligatures w14:val="none"/>
        </w:rPr>
      </w:pPr>
      <w:r w:rsidRPr="00820B95">
        <w:rPr>
          <w:rFonts w:ascii="Calibri" w:eastAsia="MS Mincho" w:hAnsi="Calibri" w:cs="Calibri"/>
          <w:kern w:val="0"/>
          <w:sz w:val="22"/>
          <w:szCs w:val="22"/>
          <w:lang w:val="en-IE"/>
          <w14:ligatures w14:val="none"/>
        </w:rPr>
        <w:t xml:space="preserve">GOAL Zimbabwe is seeking a service provider that provides medical aid </w:t>
      </w:r>
      <w:r w:rsidR="3CF27A57" w:rsidRPr="00820B95">
        <w:rPr>
          <w:rFonts w:ascii="Calibri" w:eastAsia="MS Mincho" w:hAnsi="Calibri" w:cs="Calibri"/>
          <w:kern w:val="0"/>
          <w:sz w:val="22"/>
          <w:szCs w:val="22"/>
          <w:lang w:val="en-IE"/>
          <w14:ligatures w14:val="none"/>
        </w:rPr>
        <w:t xml:space="preserve">that meet or exceed GOAL’s requirements as outlined </w:t>
      </w:r>
      <w:r w:rsidR="79CF97F0">
        <w:rPr>
          <w:rFonts w:ascii="Calibri" w:eastAsia="MS Mincho" w:hAnsi="Calibri" w:cs="Calibri"/>
          <w:kern w:val="0"/>
          <w:sz w:val="22"/>
          <w:szCs w:val="22"/>
          <w:lang w:val="en-IE"/>
          <w14:ligatures w14:val="none"/>
        </w:rPr>
        <w:t>below</w:t>
      </w:r>
      <w:r w:rsidR="2C8F0205">
        <w:rPr>
          <w:rFonts w:ascii="Calibri" w:eastAsia="MS Mincho" w:hAnsi="Calibri" w:cs="Calibri"/>
          <w:kern w:val="0"/>
          <w:sz w:val="22"/>
          <w:szCs w:val="22"/>
          <w:lang w:val="en-IE"/>
          <w14:ligatures w14:val="none"/>
        </w:rPr>
        <w:t xml:space="preserve">, </w:t>
      </w:r>
      <w:r w:rsidRPr="00820B95">
        <w:rPr>
          <w:rFonts w:ascii="Calibri" w:eastAsia="MS Mincho" w:hAnsi="Calibri" w:cs="Calibri"/>
          <w:kern w:val="0"/>
          <w:sz w:val="22"/>
          <w:szCs w:val="22"/>
          <w:lang w:val="en-IE"/>
          <w14:ligatures w14:val="none"/>
        </w:rPr>
        <w:t xml:space="preserve">for its staff that is acceptable by medical practitioners spread across Zimbabwe. </w:t>
      </w:r>
      <w:r w:rsidR="76B97DC3" w:rsidRPr="00820B95">
        <w:rPr>
          <w:rFonts w:ascii="Calibri" w:eastAsia="MS Mincho" w:hAnsi="Calibri" w:cs="Calibri"/>
          <w:kern w:val="0"/>
          <w:sz w:val="22"/>
          <w:szCs w:val="22"/>
          <w:lang w:val="en-IE"/>
          <w14:ligatures w14:val="none"/>
        </w:rPr>
        <w:t>‘</w:t>
      </w:r>
      <w:r w:rsidR="76B97DC3" w:rsidRPr="53198420">
        <w:rPr>
          <w:rFonts w:ascii="Calibri" w:eastAsia="Calibri" w:hAnsi="Calibri" w:cs="Calibri"/>
          <w:sz w:val="22"/>
          <w:szCs w:val="22"/>
          <w:lang w:val="en-IE"/>
        </w:rPr>
        <w:t>Offers</w:t>
      </w:r>
      <w:r w:rsidR="750072FB" w:rsidRPr="53198420">
        <w:rPr>
          <w:rFonts w:ascii="Calibri" w:eastAsia="Calibri" w:hAnsi="Calibri" w:cs="Calibri"/>
          <w:sz w:val="22"/>
          <w:szCs w:val="22"/>
          <w:lang w:val="en-IE"/>
        </w:rPr>
        <w:t xml:space="preserve"> exceeding this value may be rejected’</w:t>
      </w:r>
    </w:p>
    <w:tbl>
      <w:tblPr>
        <w:tblStyle w:val="TableGrid0"/>
        <w:tblW w:w="8780" w:type="dxa"/>
        <w:tblInd w:w="148" w:type="dxa"/>
        <w:tblCellMar>
          <w:top w:w="26" w:type="dxa"/>
          <w:left w:w="87" w:type="dxa"/>
          <w:right w:w="158" w:type="dxa"/>
        </w:tblCellMar>
        <w:tblLook w:val="04A0" w:firstRow="1" w:lastRow="0" w:firstColumn="1" w:lastColumn="0" w:noHBand="0" w:noVBand="1"/>
      </w:tblPr>
      <w:tblGrid>
        <w:gridCol w:w="4669"/>
        <w:gridCol w:w="4111"/>
      </w:tblGrid>
      <w:tr w:rsidR="00973978" w:rsidRPr="001E46B9" w14:paraId="6E5ECC2A" w14:textId="05C13EC9" w:rsidTr="00A557CF">
        <w:trPr>
          <w:trHeight w:val="310"/>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A51126" w14:textId="77777777" w:rsidR="00973978" w:rsidRPr="001E46B9" w:rsidRDefault="00973978" w:rsidP="48A59363">
            <w:pPr>
              <w:spacing w:line="259" w:lineRule="auto"/>
              <w:ind w:left="46"/>
              <w:rPr>
                <w:rFonts w:ascii="Calibri" w:eastAsia="Calibri" w:hAnsi="Calibri" w:cs="Calibri"/>
                <w:b/>
                <w:bCs/>
                <w:color w:val="000000"/>
                <w:sz w:val="22"/>
                <w:szCs w:val="22"/>
              </w:rPr>
            </w:pPr>
            <w:r w:rsidRPr="53198420">
              <w:rPr>
                <w:rFonts w:ascii="Calibri" w:eastAsia="Calibri" w:hAnsi="Calibri" w:cs="Calibri"/>
                <w:b/>
                <w:bCs/>
                <w:color w:val="000000" w:themeColor="text1"/>
              </w:rPr>
              <w:lastRenderedPageBreak/>
              <w:t>Benefit</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8F8E9D" w14:textId="77777777" w:rsidR="00973978" w:rsidRPr="001E46B9" w:rsidRDefault="00973978" w:rsidP="48A59363">
            <w:pPr>
              <w:spacing w:line="259" w:lineRule="auto"/>
              <w:ind w:left="40"/>
              <w:rPr>
                <w:rFonts w:ascii="Calibri" w:eastAsia="Calibri" w:hAnsi="Calibri" w:cs="Calibri"/>
                <w:b/>
                <w:bCs/>
                <w:color w:val="000000"/>
                <w:sz w:val="22"/>
                <w:szCs w:val="22"/>
              </w:rPr>
            </w:pPr>
            <w:r w:rsidRPr="53198420">
              <w:rPr>
                <w:rFonts w:ascii="Calibri" w:eastAsia="Calibri" w:hAnsi="Calibri" w:cs="Calibri"/>
                <w:b/>
                <w:bCs/>
                <w:color w:val="000000" w:themeColor="text1"/>
                <w:sz w:val="22"/>
                <w:szCs w:val="22"/>
              </w:rPr>
              <w:t>Coverage</w:t>
            </w:r>
          </w:p>
        </w:tc>
      </w:tr>
      <w:tr w:rsidR="00973978" w:rsidRPr="001E46B9" w14:paraId="519C7A66" w14:textId="22E66ED9" w:rsidTr="00A557CF">
        <w:trPr>
          <w:trHeight w:val="310"/>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CB4AC3" w14:textId="77777777" w:rsidR="00973978" w:rsidRPr="001E46B9" w:rsidRDefault="00973978" w:rsidP="001E46B9">
            <w:pPr>
              <w:spacing w:line="259" w:lineRule="auto"/>
              <w:ind w:left="31"/>
              <w:rPr>
                <w:rFonts w:ascii="Calibri" w:eastAsia="Calibri" w:hAnsi="Calibri" w:cs="Calibri"/>
                <w:color w:val="000000"/>
                <w:sz w:val="22"/>
              </w:rPr>
            </w:pPr>
            <w:r w:rsidRPr="001E46B9">
              <w:rPr>
                <w:rFonts w:ascii="Calibri" w:eastAsia="Calibri" w:hAnsi="Calibri" w:cs="Calibri"/>
                <w:color w:val="000000"/>
                <w:sz w:val="22"/>
              </w:rPr>
              <w:t>Annual Global Limits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FFFD13" w14:textId="5918499C" w:rsidR="00973978" w:rsidRPr="001E46B9" w:rsidRDefault="00973978" w:rsidP="001E46B9">
            <w:pPr>
              <w:spacing w:line="259" w:lineRule="auto"/>
              <w:ind w:left="50"/>
              <w:rPr>
                <w:rFonts w:ascii="Calibri" w:eastAsia="Calibri" w:hAnsi="Calibri" w:cs="Calibri"/>
                <w:color w:val="000000"/>
                <w:sz w:val="22"/>
              </w:rPr>
            </w:pPr>
            <w:r w:rsidRPr="001E46B9">
              <w:rPr>
                <w:rFonts w:ascii="Calibri" w:eastAsia="Calibri" w:hAnsi="Calibri" w:cs="Calibri"/>
                <w:color w:val="000000"/>
                <w:sz w:val="20"/>
              </w:rPr>
              <w:t>US$36,</w:t>
            </w:r>
            <w:r>
              <w:rPr>
                <w:rFonts w:ascii="Calibri" w:eastAsia="Calibri" w:hAnsi="Calibri" w:cs="Calibri"/>
                <w:color w:val="000000"/>
                <w:sz w:val="20"/>
              </w:rPr>
              <w:t>000.00</w:t>
            </w:r>
          </w:p>
        </w:tc>
      </w:tr>
      <w:tr w:rsidR="00973978" w:rsidRPr="001E46B9" w14:paraId="51DB4C14" w14:textId="047FFF39" w:rsidTr="00A557CF">
        <w:trPr>
          <w:trHeight w:val="309"/>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10733E" w14:textId="77777777" w:rsidR="00973978" w:rsidRPr="001E46B9" w:rsidRDefault="00973978" w:rsidP="001E46B9">
            <w:pPr>
              <w:spacing w:line="259" w:lineRule="auto"/>
              <w:ind w:left="46"/>
              <w:rPr>
                <w:rFonts w:ascii="Calibri" w:eastAsia="Calibri" w:hAnsi="Calibri" w:cs="Calibri"/>
                <w:color w:val="000000"/>
                <w:sz w:val="22"/>
              </w:rPr>
            </w:pPr>
            <w:r w:rsidRPr="001E46B9">
              <w:rPr>
                <w:rFonts w:ascii="Calibri" w:eastAsia="Calibri" w:hAnsi="Calibri" w:cs="Calibri"/>
                <w:color w:val="000000"/>
                <w:sz w:val="22"/>
              </w:rPr>
              <w:t>Private Hospitalisation</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2209B5" w14:textId="594445BB" w:rsidR="00973978" w:rsidRPr="001E46B9" w:rsidRDefault="00973978" w:rsidP="001E46B9">
            <w:pPr>
              <w:spacing w:line="259" w:lineRule="auto"/>
              <w:ind w:left="50"/>
              <w:rPr>
                <w:rFonts w:ascii="Calibri" w:eastAsia="Calibri" w:hAnsi="Calibri" w:cs="Calibri"/>
                <w:color w:val="000000"/>
                <w:sz w:val="22"/>
              </w:rPr>
            </w:pPr>
            <w:r w:rsidRPr="001E46B9">
              <w:rPr>
                <w:rFonts w:ascii="Calibri" w:eastAsia="Calibri" w:hAnsi="Calibri" w:cs="Calibri"/>
                <w:color w:val="000000"/>
                <w:sz w:val="20"/>
              </w:rPr>
              <w:t>US$18,</w:t>
            </w:r>
            <w:r>
              <w:rPr>
                <w:rFonts w:ascii="Calibri" w:eastAsia="Calibri" w:hAnsi="Calibri" w:cs="Calibri"/>
                <w:color w:val="000000"/>
                <w:sz w:val="20"/>
              </w:rPr>
              <w:t>000.00</w:t>
            </w:r>
          </w:p>
        </w:tc>
      </w:tr>
      <w:tr w:rsidR="00973978" w:rsidRPr="001E46B9" w14:paraId="414C9911" w14:textId="5BDEF6E3" w:rsidTr="00A557CF">
        <w:trPr>
          <w:trHeight w:val="604"/>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02879C" w14:textId="77777777" w:rsidR="00973978" w:rsidRPr="001E46B9" w:rsidRDefault="00973978" w:rsidP="001E46B9">
            <w:pPr>
              <w:spacing w:line="259" w:lineRule="auto"/>
              <w:ind w:left="46"/>
              <w:rPr>
                <w:rFonts w:ascii="Calibri" w:eastAsia="Calibri" w:hAnsi="Calibri" w:cs="Calibri"/>
                <w:color w:val="000000"/>
                <w:sz w:val="22"/>
              </w:rPr>
            </w:pPr>
            <w:r w:rsidRPr="001E46B9">
              <w:rPr>
                <w:rFonts w:ascii="Calibri" w:eastAsia="Calibri" w:hAnsi="Calibri" w:cs="Calibri"/>
                <w:color w:val="000000"/>
                <w:sz w:val="22"/>
              </w:rPr>
              <w:t>Public Hospitalisation</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195E8A" w14:textId="77777777" w:rsidR="00973978" w:rsidRPr="001E46B9" w:rsidRDefault="00973978" w:rsidP="001E46B9">
            <w:pPr>
              <w:spacing w:line="259" w:lineRule="auto"/>
              <w:ind w:left="50" w:hanging="10"/>
              <w:rPr>
                <w:rFonts w:ascii="Calibri" w:eastAsia="Calibri" w:hAnsi="Calibri" w:cs="Calibri"/>
                <w:color w:val="000000"/>
                <w:sz w:val="22"/>
              </w:rPr>
            </w:pPr>
            <w:r w:rsidRPr="001E46B9">
              <w:rPr>
                <w:rFonts w:ascii="Calibri" w:eastAsia="Calibri" w:hAnsi="Calibri" w:cs="Calibri"/>
                <w:color w:val="000000"/>
                <w:sz w:val="22"/>
              </w:rPr>
              <w:t>Covered up to Annual Global Limit</w:t>
            </w:r>
          </w:p>
        </w:tc>
      </w:tr>
      <w:tr w:rsidR="00973978" w:rsidRPr="001E46B9" w14:paraId="7CA6C0E3" w14:textId="2F04ECDF" w:rsidTr="00A557CF">
        <w:trPr>
          <w:trHeight w:val="310"/>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98FF36" w14:textId="77777777" w:rsidR="00973978" w:rsidRPr="001E46B9" w:rsidRDefault="00973978" w:rsidP="001E46B9">
            <w:pPr>
              <w:spacing w:line="259" w:lineRule="auto"/>
              <w:ind w:left="36"/>
              <w:rPr>
                <w:rFonts w:ascii="Calibri" w:eastAsia="Calibri" w:hAnsi="Calibri" w:cs="Calibri"/>
                <w:color w:val="000000"/>
                <w:sz w:val="22"/>
              </w:rPr>
            </w:pPr>
            <w:r w:rsidRPr="001E46B9">
              <w:rPr>
                <w:rFonts w:ascii="Calibri" w:eastAsia="Calibri" w:hAnsi="Calibri" w:cs="Calibri"/>
                <w:color w:val="000000"/>
                <w:sz w:val="22"/>
              </w:rPr>
              <w:t>Hospitalisation — Private</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8392E2" w14:textId="77777777"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2"/>
              </w:rPr>
              <w:t>General ward with 2 beds</w:t>
            </w:r>
          </w:p>
        </w:tc>
      </w:tr>
      <w:tr w:rsidR="00973978" w:rsidRPr="001E46B9" w14:paraId="0469EA79" w14:textId="7CA071FA" w:rsidTr="00A557CF">
        <w:trPr>
          <w:trHeight w:val="313"/>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42CE09" w14:textId="77777777" w:rsidR="00973978" w:rsidRPr="001E46B9" w:rsidRDefault="00973978" w:rsidP="001E46B9">
            <w:pPr>
              <w:spacing w:line="259" w:lineRule="auto"/>
              <w:ind w:left="20"/>
              <w:rPr>
                <w:rFonts w:ascii="Calibri" w:eastAsia="Calibri" w:hAnsi="Calibri" w:cs="Calibri"/>
                <w:color w:val="000000"/>
                <w:sz w:val="22"/>
              </w:rPr>
            </w:pPr>
            <w:r w:rsidRPr="001E46B9">
              <w:rPr>
                <w:rFonts w:ascii="Calibri" w:eastAsia="Calibri" w:hAnsi="Calibri" w:cs="Calibri"/>
                <w:color w:val="000000"/>
                <w:sz w:val="22"/>
              </w:rPr>
              <w:t>Ambulance Services Road</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E6F5A1" w14:textId="77777777"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2"/>
              </w:rPr>
              <w:t>100%</w:t>
            </w:r>
          </w:p>
        </w:tc>
      </w:tr>
      <w:tr w:rsidR="00973978" w:rsidRPr="001E46B9" w14:paraId="68C2469E" w14:textId="691D7207" w:rsidTr="00A557CF">
        <w:trPr>
          <w:trHeight w:val="310"/>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54D449" w14:textId="77777777" w:rsidR="00973978" w:rsidRPr="001E46B9" w:rsidRDefault="00973978" w:rsidP="001E46B9">
            <w:pPr>
              <w:spacing w:line="259" w:lineRule="auto"/>
              <w:ind w:left="20"/>
              <w:rPr>
                <w:rFonts w:ascii="Calibri" w:eastAsia="Calibri" w:hAnsi="Calibri" w:cs="Calibri"/>
                <w:color w:val="000000"/>
                <w:sz w:val="22"/>
              </w:rPr>
            </w:pPr>
            <w:r w:rsidRPr="001E46B9">
              <w:rPr>
                <w:rFonts w:ascii="Calibri" w:eastAsia="Calibri" w:hAnsi="Calibri" w:cs="Calibri"/>
                <w:color w:val="000000"/>
                <w:sz w:val="22"/>
              </w:rPr>
              <w:t>Air Evacuation</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60D46D" w14:textId="72F0C7EE"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0"/>
              </w:rPr>
              <w:t>US$3,</w:t>
            </w:r>
            <w:r>
              <w:rPr>
                <w:rFonts w:ascii="Calibri" w:eastAsia="Calibri" w:hAnsi="Calibri" w:cs="Calibri"/>
                <w:color w:val="000000"/>
                <w:sz w:val="20"/>
              </w:rPr>
              <w:t>000.00</w:t>
            </w:r>
          </w:p>
        </w:tc>
      </w:tr>
      <w:tr w:rsidR="00973978" w:rsidRPr="001E46B9" w14:paraId="0BC7F0B3" w14:textId="6ECEF47E" w:rsidTr="00A557CF">
        <w:trPr>
          <w:trHeight w:val="314"/>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1C0042" w14:textId="77777777" w:rsidR="00973978" w:rsidRPr="001E46B9" w:rsidRDefault="00973978" w:rsidP="001E46B9">
            <w:pPr>
              <w:spacing w:line="259" w:lineRule="auto"/>
              <w:ind w:left="36"/>
              <w:rPr>
                <w:rFonts w:ascii="Calibri" w:eastAsia="Calibri" w:hAnsi="Calibri" w:cs="Calibri"/>
                <w:color w:val="000000"/>
                <w:sz w:val="22"/>
              </w:rPr>
            </w:pPr>
            <w:r w:rsidRPr="001E46B9">
              <w:rPr>
                <w:rFonts w:ascii="Calibri" w:eastAsia="Calibri" w:hAnsi="Calibri" w:cs="Calibri"/>
                <w:color w:val="000000"/>
                <w:sz w:val="22"/>
              </w:rPr>
              <w:t>Foreign treatment</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4283D2" w14:textId="53988915"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0"/>
              </w:rPr>
              <w:t>US$4,</w:t>
            </w:r>
            <w:r>
              <w:rPr>
                <w:rFonts w:ascii="Calibri" w:eastAsia="Calibri" w:hAnsi="Calibri" w:cs="Calibri"/>
                <w:color w:val="000000"/>
                <w:sz w:val="20"/>
              </w:rPr>
              <w:t>000.00</w:t>
            </w:r>
          </w:p>
        </w:tc>
      </w:tr>
      <w:tr w:rsidR="00973978" w:rsidRPr="001E46B9" w14:paraId="7354A0BB" w14:textId="794053E1" w:rsidTr="00A557CF">
        <w:trPr>
          <w:trHeight w:val="611"/>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69C9FD" w14:textId="77777777" w:rsidR="00973978" w:rsidRPr="001E46B9" w:rsidRDefault="00973978" w:rsidP="001E46B9">
            <w:pPr>
              <w:spacing w:line="259" w:lineRule="auto"/>
              <w:ind w:left="31" w:firstLine="5"/>
              <w:rPr>
                <w:rFonts w:ascii="Calibri" w:eastAsia="Calibri" w:hAnsi="Calibri" w:cs="Calibri"/>
                <w:color w:val="000000"/>
                <w:sz w:val="22"/>
              </w:rPr>
            </w:pPr>
            <w:r w:rsidRPr="001E46B9">
              <w:rPr>
                <w:rFonts w:ascii="Calibri" w:eastAsia="Calibri" w:hAnsi="Calibri" w:cs="Calibri"/>
                <w:color w:val="000000"/>
                <w:sz w:val="22"/>
              </w:rPr>
              <w:t>Drugs Acute (includes Covid-19 drugs)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76A2E9" w14:textId="76C5524B"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2"/>
              </w:rPr>
              <w:t>US$ 1,</w:t>
            </w:r>
            <w:r>
              <w:rPr>
                <w:rFonts w:ascii="Calibri" w:eastAsia="Calibri" w:hAnsi="Calibri" w:cs="Calibri"/>
                <w:color w:val="000000"/>
                <w:sz w:val="22"/>
              </w:rPr>
              <w:t>000.00</w:t>
            </w:r>
          </w:p>
        </w:tc>
      </w:tr>
      <w:tr w:rsidR="00973978" w:rsidRPr="001E46B9" w14:paraId="05CA9A1C" w14:textId="6BE41B43" w:rsidTr="00A557CF">
        <w:trPr>
          <w:trHeight w:val="316"/>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A708D8" w14:textId="77777777" w:rsidR="00973978" w:rsidRPr="001E46B9" w:rsidRDefault="00973978" w:rsidP="001E46B9">
            <w:pPr>
              <w:spacing w:line="259" w:lineRule="auto"/>
              <w:ind w:left="36"/>
              <w:rPr>
                <w:rFonts w:ascii="Calibri" w:eastAsia="Calibri" w:hAnsi="Calibri" w:cs="Calibri"/>
                <w:color w:val="000000"/>
                <w:sz w:val="22"/>
              </w:rPr>
            </w:pPr>
            <w:r w:rsidRPr="001E46B9">
              <w:rPr>
                <w:rFonts w:ascii="Calibri" w:eastAsia="Calibri" w:hAnsi="Calibri" w:cs="Calibri"/>
                <w:color w:val="000000"/>
                <w:sz w:val="22"/>
              </w:rPr>
              <w:t>Drug Chronic</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0AF0F3" w14:textId="28B5AA1E"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2"/>
              </w:rPr>
              <w:t>US$2,5</w:t>
            </w:r>
            <w:r>
              <w:rPr>
                <w:rFonts w:ascii="Calibri" w:eastAsia="Calibri" w:hAnsi="Calibri" w:cs="Calibri"/>
                <w:color w:val="000000"/>
                <w:sz w:val="22"/>
              </w:rPr>
              <w:t>00.00</w:t>
            </w:r>
          </w:p>
        </w:tc>
      </w:tr>
      <w:tr w:rsidR="00973978" w:rsidRPr="001E46B9" w14:paraId="1F429AC6" w14:textId="1F26B4B7" w:rsidTr="00A557CF">
        <w:trPr>
          <w:trHeight w:val="308"/>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86D327" w14:textId="77777777" w:rsidR="00973978" w:rsidRPr="001E46B9" w:rsidRDefault="00973978" w:rsidP="001E46B9">
            <w:pPr>
              <w:spacing w:line="259" w:lineRule="auto"/>
              <w:ind w:left="31"/>
              <w:rPr>
                <w:rFonts w:ascii="Calibri" w:eastAsia="Calibri" w:hAnsi="Calibri" w:cs="Calibri"/>
                <w:color w:val="000000"/>
                <w:sz w:val="22"/>
              </w:rPr>
            </w:pPr>
            <w:r w:rsidRPr="001E46B9">
              <w:rPr>
                <w:rFonts w:ascii="Calibri" w:eastAsia="Calibri" w:hAnsi="Calibri" w:cs="Calibri"/>
                <w:color w:val="000000"/>
                <w:sz w:val="22"/>
              </w:rPr>
              <w:t>Optical (once every two years)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5F54BC" w14:textId="4A1C6AE5" w:rsidR="00973978" w:rsidRPr="001E46B9" w:rsidRDefault="00973978" w:rsidP="001E46B9">
            <w:pPr>
              <w:spacing w:line="259" w:lineRule="auto"/>
              <w:ind w:left="40"/>
              <w:rPr>
                <w:rFonts w:ascii="Calibri" w:eastAsia="Calibri" w:hAnsi="Calibri" w:cs="Calibri"/>
                <w:color w:val="000000"/>
                <w:sz w:val="22"/>
              </w:rPr>
            </w:pPr>
            <w:r>
              <w:rPr>
                <w:rFonts w:ascii="Calibri" w:eastAsia="Calibri" w:hAnsi="Calibri" w:cs="Calibri"/>
                <w:color w:val="000000"/>
              </w:rPr>
              <w:t>US</w:t>
            </w:r>
            <w:r w:rsidRPr="001E46B9">
              <w:rPr>
                <w:rFonts w:ascii="Calibri" w:eastAsia="Calibri" w:hAnsi="Calibri" w:cs="Calibri"/>
                <w:color w:val="000000"/>
              </w:rPr>
              <w:t>$400</w:t>
            </w:r>
            <w:r>
              <w:rPr>
                <w:rFonts w:ascii="Calibri" w:eastAsia="Calibri" w:hAnsi="Calibri" w:cs="Calibri"/>
                <w:color w:val="000000"/>
              </w:rPr>
              <w:t xml:space="preserve">.00 </w:t>
            </w:r>
          </w:p>
        </w:tc>
      </w:tr>
      <w:tr w:rsidR="00973978" w:rsidRPr="001E46B9" w14:paraId="37B23D30" w14:textId="387158A8" w:rsidTr="00A557CF">
        <w:trPr>
          <w:trHeight w:val="313"/>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3855C0" w14:textId="77777777" w:rsidR="00973978" w:rsidRPr="001E46B9" w:rsidRDefault="00973978" w:rsidP="001E46B9">
            <w:pPr>
              <w:spacing w:line="259" w:lineRule="auto"/>
              <w:ind w:left="36"/>
              <w:rPr>
                <w:rFonts w:ascii="Calibri" w:eastAsia="Calibri" w:hAnsi="Calibri" w:cs="Calibri"/>
                <w:color w:val="000000"/>
                <w:sz w:val="22"/>
              </w:rPr>
            </w:pPr>
            <w:r w:rsidRPr="001E46B9">
              <w:rPr>
                <w:rFonts w:ascii="Calibri" w:eastAsia="Calibri" w:hAnsi="Calibri" w:cs="Calibri"/>
                <w:color w:val="000000"/>
                <w:sz w:val="22"/>
              </w:rPr>
              <w:t>Dental</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3E8CF3" w14:textId="2FC5989E" w:rsidR="00973978" w:rsidRPr="001E46B9" w:rsidRDefault="00973978" w:rsidP="00452A1F">
            <w:pPr>
              <w:spacing w:line="259" w:lineRule="auto"/>
              <w:rPr>
                <w:rFonts w:ascii="Calibri" w:eastAsia="Calibri" w:hAnsi="Calibri" w:cs="Calibri"/>
                <w:color w:val="000000"/>
                <w:sz w:val="22"/>
              </w:rPr>
            </w:pPr>
            <w:r>
              <w:rPr>
                <w:rFonts w:ascii="Calibri" w:eastAsia="Calibri" w:hAnsi="Calibri" w:cs="Calibri"/>
                <w:noProof/>
                <w:color w:val="000000"/>
                <w:sz w:val="22"/>
              </w:rPr>
              <w:t>US$1,500.00</w:t>
            </w:r>
          </w:p>
        </w:tc>
      </w:tr>
      <w:tr w:rsidR="00973978" w:rsidRPr="001E46B9" w14:paraId="7622DADB" w14:textId="653450CD" w:rsidTr="00A557CF">
        <w:trPr>
          <w:trHeight w:val="310"/>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E23E64" w14:textId="77777777" w:rsidR="00973978" w:rsidRPr="001E46B9" w:rsidRDefault="00973978" w:rsidP="001E46B9">
            <w:pPr>
              <w:spacing w:line="259" w:lineRule="auto"/>
              <w:ind w:left="36"/>
              <w:rPr>
                <w:rFonts w:ascii="Calibri" w:eastAsia="Calibri" w:hAnsi="Calibri" w:cs="Calibri"/>
                <w:color w:val="000000"/>
                <w:sz w:val="22"/>
              </w:rPr>
            </w:pPr>
            <w:r w:rsidRPr="001E46B9">
              <w:rPr>
                <w:rFonts w:ascii="Calibri" w:eastAsia="Calibri" w:hAnsi="Calibri" w:cs="Calibri"/>
                <w:color w:val="000000"/>
                <w:sz w:val="22"/>
              </w:rPr>
              <w:t>Radiology</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806802" w14:textId="709CCD5A"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0"/>
              </w:rPr>
              <w:t>US$5,</w:t>
            </w:r>
            <w:r>
              <w:rPr>
                <w:rFonts w:ascii="Calibri" w:eastAsia="Calibri" w:hAnsi="Calibri" w:cs="Calibri"/>
                <w:color w:val="000000"/>
                <w:sz w:val="20"/>
              </w:rPr>
              <w:t>000.00</w:t>
            </w:r>
          </w:p>
        </w:tc>
      </w:tr>
      <w:tr w:rsidR="00973978" w:rsidRPr="001E46B9" w14:paraId="795CA6F9" w14:textId="3262DE1C" w:rsidTr="00A557CF">
        <w:trPr>
          <w:trHeight w:val="309"/>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33045D" w14:textId="77777777" w:rsidR="00973978" w:rsidRPr="001E46B9" w:rsidRDefault="00973978" w:rsidP="001E46B9">
            <w:pPr>
              <w:spacing w:line="259" w:lineRule="auto"/>
              <w:ind w:left="36"/>
              <w:rPr>
                <w:rFonts w:ascii="Calibri" w:eastAsia="Calibri" w:hAnsi="Calibri" w:cs="Calibri"/>
                <w:color w:val="000000"/>
                <w:sz w:val="22"/>
              </w:rPr>
            </w:pPr>
            <w:r w:rsidRPr="001E46B9">
              <w:rPr>
                <w:rFonts w:ascii="Calibri" w:eastAsia="Calibri" w:hAnsi="Calibri" w:cs="Calibri"/>
                <w:color w:val="000000"/>
                <w:sz w:val="22"/>
              </w:rPr>
              <w:t>Pathology</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3B208D" w14:textId="7C3D3378"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2"/>
              </w:rPr>
              <w:t>US$1,250.</w:t>
            </w:r>
            <w:r>
              <w:rPr>
                <w:rFonts w:ascii="Calibri" w:eastAsia="Calibri" w:hAnsi="Calibri" w:cs="Calibri"/>
                <w:color w:val="000000"/>
                <w:sz w:val="22"/>
              </w:rPr>
              <w:t>00</w:t>
            </w:r>
          </w:p>
        </w:tc>
      </w:tr>
      <w:tr w:rsidR="00973978" w:rsidRPr="001E46B9" w14:paraId="28B9731A" w14:textId="3E5BCE23" w:rsidTr="00A557CF">
        <w:trPr>
          <w:trHeight w:val="314"/>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7E91EB" w14:textId="77777777" w:rsidR="00973978" w:rsidRPr="001E46B9" w:rsidRDefault="00973978" w:rsidP="001E46B9">
            <w:pPr>
              <w:spacing w:line="259" w:lineRule="auto"/>
              <w:ind w:left="36"/>
              <w:rPr>
                <w:rFonts w:ascii="Calibri" w:eastAsia="Calibri" w:hAnsi="Calibri" w:cs="Calibri"/>
                <w:color w:val="000000"/>
                <w:sz w:val="22"/>
              </w:rPr>
            </w:pPr>
            <w:r w:rsidRPr="001E46B9">
              <w:rPr>
                <w:rFonts w:ascii="Calibri" w:eastAsia="Calibri" w:hAnsi="Calibri" w:cs="Calibri"/>
                <w:color w:val="000000"/>
                <w:sz w:val="22"/>
              </w:rPr>
              <w:t>Family Planning</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B0E120" w14:textId="50241B52"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0"/>
              </w:rPr>
              <w:t>US$400.</w:t>
            </w:r>
            <w:r>
              <w:rPr>
                <w:rFonts w:ascii="Calibri" w:eastAsia="Calibri" w:hAnsi="Calibri" w:cs="Calibri"/>
                <w:color w:val="000000"/>
                <w:sz w:val="20"/>
              </w:rPr>
              <w:t>00</w:t>
            </w:r>
          </w:p>
        </w:tc>
      </w:tr>
      <w:tr w:rsidR="00973978" w:rsidRPr="001E46B9" w14:paraId="7D4216D3" w14:textId="4C505745" w:rsidTr="00A557CF">
        <w:trPr>
          <w:trHeight w:val="308"/>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816444" w14:textId="77777777" w:rsidR="00973978" w:rsidRPr="001E46B9" w:rsidRDefault="00973978" w:rsidP="001E46B9">
            <w:pPr>
              <w:spacing w:line="259" w:lineRule="auto"/>
              <w:ind w:left="31"/>
              <w:rPr>
                <w:rFonts w:ascii="Calibri" w:eastAsia="Calibri" w:hAnsi="Calibri" w:cs="Calibri"/>
                <w:color w:val="000000"/>
                <w:sz w:val="22"/>
              </w:rPr>
            </w:pPr>
            <w:r w:rsidRPr="001E46B9">
              <w:rPr>
                <w:rFonts w:ascii="Calibri" w:eastAsia="Calibri" w:hAnsi="Calibri" w:cs="Calibri"/>
                <w:color w:val="000000"/>
                <w:sz w:val="22"/>
              </w:rPr>
              <w:t>Prosthesis &amp; Appliances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F06AE8" w14:textId="136A3E4C" w:rsidR="00973978" w:rsidRPr="001E46B9" w:rsidRDefault="00973978" w:rsidP="001E46B9">
            <w:pPr>
              <w:spacing w:line="259" w:lineRule="auto"/>
              <w:ind w:left="40"/>
              <w:rPr>
                <w:rFonts w:ascii="Calibri" w:eastAsia="Calibri" w:hAnsi="Calibri" w:cs="Calibri"/>
                <w:color w:val="000000"/>
                <w:sz w:val="22"/>
              </w:rPr>
            </w:pPr>
            <w:r w:rsidRPr="001E46B9">
              <w:rPr>
                <w:rFonts w:ascii="Calibri" w:eastAsia="Calibri" w:hAnsi="Calibri" w:cs="Calibri"/>
                <w:color w:val="000000"/>
                <w:sz w:val="22"/>
              </w:rPr>
              <w:t>US$4,550.</w:t>
            </w:r>
            <w:r>
              <w:rPr>
                <w:rFonts w:ascii="Calibri" w:eastAsia="Calibri" w:hAnsi="Calibri" w:cs="Calibri"/>
                <w:color w:val="000000"/>
                <w:sz w:val="22"/>
              </w:rPr>
              <w:t>00</w:t>
            </w:r>
          </w:p>
        </w:tc>
      </w:tr>
      <w:tr w:rsidR="00973978" w:rsidRPr="001E46B9" w14:paraId="462BFAE1" w14:textId="48C88092" w:rsidTr="00A557CF">
        <w:trPr>
          <w:trHeight w:val="605"/>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72A6F8" w14:textId="77777777" w:rsidR="00973978" w:rsidRPr="001E46B9" w:rsidRDefault="00973978" w:rsidP="001E46B9">
            <w:pPr>
              <w:spacing w:line="259" w:lineRule="auto"/>
              <w:ind w:left="15" w:firstLine="15"/>
              <w:rPr>
                <w:rFonts w:ascii="Calibri" w:eastAsia="Calibri" w:hAnsi="Calibri" w:cs="Calibri"/>
                <w:color w:val="000000"/>
                <w:sz w:val="22"/>
              </w:rPr>
            </w:pPr>
            <w:r w:rsidRPr="001E46B9">
              <w:rPr>
                <w:rFonts w:ascii="Calibri" w:eastAsia="Calibri" w:hAnsi="Calibri" w:cs="Calibri"/>
                <w:color w:val="000000"/>
                <w:sz w:val="22"/>
              </w:rPr>
              <w:t>Rehabilitation/Physiotherapy Services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7C5DEC" w14:textId="006C2B8F" w:rsidR="00973978" w:rsidRPr="001E46B9" w:rsidRDefault="00973978" w:rsidP="001E46B9">
            <w:pPr>
              <w:spacing w:line="259" w:lineRule="auto"/>
              <w:ind w:left="35"/>
              <w:rPr>
                <w:rFonts w:ascii="Calibri" w:eastAsia="Calibri" w:hAnsi="Calibri" w:cs="Calibri"/>
                <w:color w:val="000000"/>
                <w:sz w:val="22"/>
              </w:rPr>
            </w:pPr>
            <w:r w:rsidRPr="001E46B9">
              <w:rPr>
                <w:rFonts w:ascii="Calibri" w:eastAsia="Calibri" w:hAnsi="Calibri" w:cs="Calibri"/>
                <w:color w:val="000000"/>
                <w:sz w:val="22"/>
              </w:rPr>
              <w:t>US$500.</w:t>
            </w:r>
            <w:r>
              <w:rPr>
                <w:rFonts w:ascii="Calibri" w:eastAsia="Calibri" w:hAnsi="Calibri" w:cs="Calibri"/>
                <w:color w:val="000000"/>
                <w:sz w:val="22"/>
              </w:rPr>
              <w:t>00</w:t>
            </w:r>
          </w:p>
        </w:tc>
      </w:tr>
      <w:tr w:rsidR="00973978" w:rsidRPr="001E46B9" w14:paraId="77FD470F" w14:textId="3B1AA9D4" w:rsidTr="00A557CF">
        <w:trPr>
          <w:trHeight w:val="311"/>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4462E8" w14:textId="77777777" w:rsidR="00973978" w:rsidRPr="001E46B9" w:rsidRDefault="00973978" w:rsidP="001E46B9">
            <w:pPr>
              <w:spacing w:line="259" w:lineRule="auto"/>
              <w:ind w:left="31"/>
              <w:rPr>
                <w:rFonts w:ascii="Calibri" w:eastAsia="Calibri" w:hAnsi="Calibri" w:cs="Calibri"/>
                <w:color w:val="000000"/>
                <w:sz w:val="22"/>
              </w:rPr>
            </w:pPr>
            <w:r w:rsidRPr="001E46B9">
              <w:rPr>
                <w:rFonts w:ascii="Calibri" w:eastAsia="Calibri" w:hAnsi="Calibri" w:cs="Calibri"/>
                <w:color w:val="000000"/>
                <w:sz w:val="22"/>
              </w:rPr>
              <w:t>Maternity</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931799" w14:textId="77777777" w:rsidR="00973978" w:rsidRPr="001E46B9" w:rsidRDefault="00973978" w:rsidP="001E46B9">
            <w:pPr>
              <w:spacing w:line="259" w:lineRule="auto"/>
              <w:ind w:left="20"/>
              <w:rPr>
                <w:rFonts w:ascii="Calibri" w:eastAsia="Calibri" w:hAnsi="Calibri" w:cs="Calibri"/>
                <w:color w:val="000000"/>
                <w:sz w:val="22"/>
              </w:rPr>
            </w:pPr>
            <w:r w:rsidRPr="001E46B9">
              <w:rPr>
                <w:rFonts w:ascii="Calibri" w:eastAsia="Calibri" w:hAnsi="Calibri" w:cs="Calibri"/>
                <w:color w:val="000000"/>
                <w:sz w:val="22"/>
              </w:rPr>
              <w:t>Accrues to major sub-limit</w:t>
            </w:r>
          </w:p>
        </w:tc>
      </w:tr>
      <w:tr w:rsidR="00973978" w:rsidRPr="001E46B9" w14:paraId="2CCF5ABC" w14:textId="28401274" w:rsidTr="00A557CF">
        <w:trPr>
          <w:trHeight w:val="610"/>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9BFBAA" w14:textId="77777777" w:rsidR="00973978" w:rsidRPr="001E46B9" w:rsidRDefault="00973978" w:rsidP="001E46B9">
            <w:pPr>
              <w:spacing w:line="259" w:lineRule="auto"/>
              <w:ind w:left="20" w:firstLine="10"/>
              <w:jc w:val="both"/>
              <w:rPr>
                <w:rFonts w:ascii="Calibri" w:eastAsia="Calibri" w:hAnsi="Calibri" w:cs="Calibri"/>
                <w:color w:val="000000"/>
                <w:sz w:val="22"/>
              </w:rPr>
            </w:pPr>
            <w:r w:rsidRPr="001E46B9">
              <w:rPr>
                <w:rFonts w:ascii="Calibri" w:eastAsia="Calibri" w:hAnsi="Calibri" w:cs="Calibri"/>
                <w:color w:val="000000"/>
                <w:sz w:val="22"/>
              </w:rPr>
              <w:t>Psychiatry, mental health &amp; psycho-social support services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129447" w14:textId="1E5F374C" w:rsidR="00973978" w:rsidRPr="001E46B9" w:rsidRDefault="00973978" w:rsidP="001E46B9">
            <w:pPr>
              <w:spacing w:line="259" w:lineRule="auto"/>
              <w:ind w:left="35"/>
              <w:rPr>
                <w:rFonts w:ascii="Calibri" w:eastAsia="Calibri" w:hAnsi="Calibri" w:cs="Calibri"/>
                <w:color w:val="000000"/>
                <w:sz w:val="22"/>
              </w:rPr>
            </w:pPr>
            <w:r w:rsidRPr="001E46B9">
              <w:rPr>
                <w:rFonts w:ascii="Calibri" w:eastAsia="Calibri" w:hAnsi="Calibri" w:cs="Calibri"/>
                <w:color w:val="000000"/>
                <w:sz w:val="22"/>
              </w:rPr>
              <w:t>US$800.</w:t>
            </w:r>
            <w:r>
              <w:rPr>
                <w:rFonts w:ascii="Calibri" w:eastAsia="Calibri" w:hAnsi="Calibri" w:cs="Calibri"/>
                <w:color w:val="000000"/>
                <w:sz w:val="22"/>
              </w:rPr>
              <w:t>00</w:t>
            </w:r>
          </w:p>
        </w:tc>
      </w:tr>
      <w:tr w:rsidR="00973978" w:rsidRPr="001E46B9" w14:paraId="22E307B1" w14:textId="4E127A38" w:rsidTr="00A557CF">
        <w:trPr>
          <w:trHeight w:val="316"/>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D8AA33" w14:textId="77777777" w:rsidR="00973978" w:rsidRPr="001E46B9" w:rsidRDefault="00973978" w:rsidP="001E46B9">
            <w:pPr>
              <w:spacing w:line="259" w:lineRule="auto"/>
              <w:ind w:left="15"/>
              <w:rPr>
                <w:rFonts w:ascii="Calibri" w:eastAsia="Calibri" w:hAnsi="Calibri" w:cs="Calibri"/>
                <w:color w:val="000000"/>
                <w:sz w:val="22"/>
              </w:rPr>
            </w:pPr>
            <w:r w:rsidRPr="001E46B9">
              <w:rPr>
                <w:rFonts w:ascii="Calibri" w:eastAsia="Calibri" w:hAnsi="Calibri" w:cs="Calibri"/>
                <w:color w:val="000000"/>
                <w:sz w:val="22"/>
              </w:rPr>
              <w:t>Specialist Services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064070" w14:textId="18126C19" w:rsidR="00973978" w:rsidRPr="001E46B9" w:rsidRDefault="00973978" w:rsidP="001E46B9">
            <w:pPr>
              <w:spacing w:line="259" w:lineRule="auto"/>
              <w:ind w:left="35"/>
              <w:rPr>
                <w:rFonts w:ascii="Calibri" w:eastAsia="Calibri" w:hAnsi="Calibri" w:cs="Calibri"/>
                <w:color w:val="000000"/>
                <w:sz w:val="22"/>
              </w:rPr>
            </w:pPr>
            <w:r w:rsidRPr="001E46B9">
              <w:rPr>
                <w:rFonts w:ascii="Calibri" w:eastAsia="Calibri" w:hAnsi="Calibri" w:cs="Calibri"/>
                <w:color w:val="000000"/>
                <w:sz w:val="20"/>
              </w:rPr>
              <w:t>US$750.</w:t>
            </w:r>
            <w:r>
              <w:rPr>
                <w:rFonts w:ascii="Calibri" w:eastAsia="Calibri" w:hAnsi="Calibri" w:cs="Calibri"/>
                <w:color w:val="000000"/>
                <w:sz w:val="20"/>
              </w:rPr>
              <w:t>00</w:t>
            </w:r>
          </w:p>
        </w:tc>
      </w:tr>
      <w:tr w:rsidR="00973978" w:rsidRPr="001E46B9" w14:paraId="20FBEEDA" w14:textId="7C4C27E3" w:rsidTr="00A557CF">
        <w:trPr>
          <w:trHeight w:val="1211"/>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AAE6A4" w14:textId="4E316DF9" w:rsidR="00973978" w:rsidRPr="001E46B9" w:rsidRDefault="00973978" w:rsidP="53198420">
            <w:pPr>
              <w:spacing w:line="259" w:lineRule="auto"/>
              <w:ind w:left="15" w:firstLine="15"/>
              <w:jc w:val="both"/>
              <w:rPr>
                <w:rFonts w:ascii="Calibri" w:eastAsia="Calibri" w:hAnsi="Calibri" w:cs="Calibri"/>
                <w:color w:val="000000"/>
                <w:sz w:val="22"/>
                <w:szCs w:val="22"/>
              </w:rPr>
            </w:pPr>
            <w:r w:rsidRPr="53198420">
              <w:rPr>
                <w:rFonts w:ascii="Calibri" w:eastAsia="Calibri" w:hAnsi="Calibri" w:cs="Calibri"/>
                <w:color w:val="000000" w:themeColor="text1"/>
                <w:sz w:val="22"/>
                <w:szCs w:val="22"/>
              </w:rPr>
              <w:t>Preventive Care Benefit (Includes all authorised vaccines, annual GP check-up &amp; check-up tests)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5F1D83" w14:textId="77777777" w:rsidR="00973978" w:rsidRPr="001E46B9" w:rsidRDefault="00973978" w:rsidP="001E46B9">
            <w:pPr>
              <w:spacing w:line="259" w:lineRule="auto"/>
              <w:ind w:left="35"/>
              <w:rPr>
                <w:rFonts w:ascii="Calibri" w:eastAsia="Calibri" w:hAnsi="Calibri" w:cs="Calibri"/>
                <w:color w:val="000000"/>
                <w:sz w:val="22"/>
              </w:rPr>
            </w:pPr>
            <w:r w:rsidRPr="001E46B9">
              <w:rPr>
                <w:rFonts w:ascii="Calibri" w:eastAsia="Calibri" w:hAnsi="Calibri" w:cs="Calibri"/>
                <w:color w:val="000000"/>
                <w:sz w:val="22"/>
              </w:rPr>
              <w:t>Limited to 1 year</w:t>
            </w:r>
          </w:p>
        </w:tc>
      </w:tr>
      <w:tr w:rsidR="00973978" w:rsidRPr="001E46B9" w14:paraId="775F076C" w14:textId="2068BCC6" w:rsidTr="00A557CF">
        <w:trPr>
          <w:trHeight w:val="311"/>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06E6E0" w14:textId="77777777" w:rsidR="00973978" w:rsidRPr="001E46B9" w:rsidRDefault="00973978" w:rsidP="001E46B9">
            <w:pPr>
              <w:spacing w:line="259" w:lineRule="auto"/>
              <w:ind w:left="15"/>
              <w:rPr>
                <w:rFonts w:ascii="Calibri" w:eastAsia="Calibri" w:hAnsi="Calibri" w:cs="Calibri"/>
                <w:color w:val="000000"/>
                <w:sz w:val="22"/>
              </w:rPr>
            </w:pPr>
            <w:r w:rsidRPr="001E46B9">
              <w:rPr>
                <w:rFonts w:ascii="Calibri" w:eastAsia="Calibri" w:hAnsi="Calibri" w:cs="Calibri"/>
                <w:color w:val="000000"/>
                <w:sz w:val="22"/>
              </w:rPr>
              <w:t>Consultations</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D41CBB" w14:textId="21C1D852" w:rsidR="00973978" w:rsidRPr="001E46B9" w:rsidRDefault="00973978" w:rsidP="001E46B9">
            <w:pPr>
              <w:spacing w:line="259" w:lineRule="auto"/>
              <w:ind w:left="20"/>
              <w:rPr>
                <w:rFonts w:ascii="Calibri" w:eastAsia="Calibri" w:hAnsi="Calibri" w:cs="Calibri"/>
                <w:color w:val="000000"/>
                <w:sz w:val="22"/>
              </w:rPr>
            </w:pPr>
            <w:r w:rsidRPr="001E46B9">
              <w:rPr>
                <w:rFonts w:ascii="Calibri" w:eastAsia="Calibri" w:hAnsi="Calibri" w:cs="Calibri"/>
                <w:color w:val="000000"/>
                <w:sz w:val="22"/>
              </w:rPr>
              <w:t>US$1,200.</w:t>
            </w:r>
            <w:r>
              <w:rPr>
                <w:rFonts w:ascii="Calibri" w:eastAsia="Calibri" w:hAnsi="Calibri" w:cs="Calibri"/>
                <w:color w:val="000000"/>
                <w:sz w:val="22"/>
              </w:rPr>
              <w:t>00</w:t>
            </w:r>
          </w:p>
        </w:tc>
      </w:tr>
      <w:tr w:rsidR="00973978" w:rsidRPr="001E46B9" w14:paraId="2922FAB5" w14:textId="103FE3E4" w:rsidTr="00A557CF">
        <w:trPr>
          <w:trHeight w:val="608"/>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ACC41B" w14:textId="77777777" w:rsidR="00973978" w:rsidRPr="001E46B9" w:rsidRDefault="00973978" w:rsidP="001E46B9">
            <w:pPr>
              <w:spacing w:line="259" w:lineRule="auto"/>
              <w:ind w:left="20"/>
              <w:rPr>
                <w:rFonts w:ascii="Calibri" w:eastAsia="Calibri" w:hAnsi="Calibri" w:cs="Calibri"/>
                <w:color w:val="000000"/>
                <w:sz w:val="22"/>
              </w:rPr>
            </w:pPr>
            <w:r w:rsidRPr="001E46B9">
              <w:rPr>
                <w:rFonts w:ascii="Calibri" w:eastAsia="Calibri" w:hAnsi="Calibri" w:cs="Calibri"/>
                <w:color w:val="000000"/>
                <w:sz w:val="22"/>
              </w:rPr>
              <w:t>Funeral Benefit (per beneficiary)</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EBFBAD" w14:textId="20B4FCEC" w:rsidR="00973978" w:rsidRPr="001E46B9" w:rsidRDefault="00973978" w:rsidP="001E46B9">
            <w:pPr>
              <w:spacing w:line="259" w:lineRule="auto"/>
              <w:ind w:left="25"/>
              <w:rPr>
                <w:rFonts w:ascii="Calibri" w:eastAsia="Calibri" w:hAnsi="Calibri" w:cs="Calibri"/>
                <w:color w:val="000000"/>
                <w:sz w:val="22"/>
                <w:szCs w:val="22"/>
              </w:rPr>
            </w:pPr>
            <w:r w:rsidRPr="001E46B9">
              <w:rPr>
                <w:rFonts w:ascii="Calibri" w:eastAsia="Calibri" w:hAnsi="Calibri" w:cs="Calibri"/>
                <w:color w:val="000000" w:themeColor="text1"/>
                <w:sz w:val="20"/>
                <w:szCs w:val="20"/>
              </w:rPr>
              <w:t>US$</w:t>
            </w:r>
            <w:r w:rsidRPr="7FF92349">
              <w:rPr>
                <w:rFonts w:ascii="Calibri" w:eastAsia="Calibri" w:hAnsi="Calibri" w:cs="Calibri"/>
                <w:color w:val="000000" w:themeColor="text1"/>
                <w:sz w:val="20"/>
                <w:szCs w:val="20"/>
              </w:rPr>
              <w:t>1</w:t>
            </w:r>
            <w:r w:rsidRPr="001E46B9">
              <w:rPr>
                <w:rFonts w:ascii="Calibri" w:eastAsia="Calibri" w:hAnsi="Calibri" w:cs="Calibri"/>
                <w:color w:val="000000" w:themeColor="text1"/>
                <w:sz w:val="20"/>
                <w:szCs w:val="20"/>
              </w:rPr>
              <w:t>,</w:t>
            </w:r>
            <w:r w:rsidRPr="7FF92349">
              <w:rPr>
                <w:rFonts w:ascii="Calibri" w:eastAsia="Calibri" w:hAnsi="Calibri" w:cs="Calibri"/>
                <w:color w:val="000000" w:themeColor="text1"/>
                <w:sz w:val="20"/>
                <w:szCs w:val="20"/>
              </w:rPr>
              <w:t>000.00</w:t>
            </w:r>
          </w:p>
        </w:tc>
      </w:tr>
      <w:tr w:rsidR="00973978" w:rsidRPr="001E46B9" w14:paraId="10D685A0" w14:textId="21423D72" w:rsidTr="00A557CF">
        <w:trPr>
          <w:trHeight w:val="908"/>
        </w:trPr>
        <w:tc>
          <w:tcPr>
            <w:tcW w:w="466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DF8C9F2" w14:textId="77777777" w:rsidR="00973978" w:rsidRPr="001E46B9" w:rsidRDefault="00973978" w:rsidP="001E46B9">
            <w:pPr>
              <w:spacing w:line="259" w:lineRule="auto"/>
              <w:ind w:firstLine="10"/>
              <w:rPr>
                <w:rFonts w:ascii="Calibri" w:eastAsia="Calibri" w:hAnsi="Calibri" w:cs="Calibri"/>
                <w:color w:val="000000"/>
                <w:sz w:val="22"/>
              </w:rPr>
            </w:pPr>
            <w:r w:rsidRPr="001E46B9">
              <w:rPr>
                <w:rFonts w:ascii="Calibri" w:eastAsia="Calibri" w:hAnsi="Calibri" w:cs="Calibri"/>
                <w:color w:val="000000"/>
                <w:sz w:val="22"/>
              </w:rPr>
              <w:t>Availability of service in all of Zimbabwe.</w:t>
            </w: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681ABD" w14:textId="77777777" w:rsidR="00973978" w:rsidRPr="001E46B9" w:rsidRDefault="00973978" w:rsidP="001E46B9">
            <w:pPr>
              <w:spacing w:line="259" w:lineRule="auto"/>
              <w:ind w:left="4" w:right="46" w:firstLine="20"/>
              <w:jc w:val="both"/>
              <w:rPr>
                <w:rFonts w:ascii="Calibri" w:eastAsia="Calibri" w:hAnsi="Calibri" w:cs="Calibri"/>
                <w:color w:val="000000"/>
                <w:sz w:val="22"/>
              </w:rPr>
            </w:pPr>
            <w:r w:rsidRPr="001E46B9">
              <w:rPr>
                <w:rFonts w:ascii="Calibri" w:eastAsia="Calibri" w:hAnsi="Calibri" w:cs="Calibri"/>
                <w:color w:val="000000"/>
                <w:sz w:val="22"/>
              </w:rPr>
              <w:t>Do they cover all districts in Zimbabwe? If not, how many districts are not covered?</w:t>
            </w:r>
          </w:p>
        </w:tc>
      </w:tr>
    </w:tbl>
    <w:p w14:paraId="07C40FA7" w14:textId="77777777" w:rsidR="00973978" w:rsidRDefault="00973978" w:rsidP="00271D5B">
      <w:pPr>
        <w:spacing w:line="259" w:lineRule="auto"/>
        <w:rPr>
          <w:rFonts w:ascii="Calibri" w:eastAsia="MS Mincho" w:hAnsi="Calibri" w:cs="Calibri"/>
          <w:kern w:val="0"/>
          <w:sz w:val="22"/>
          <w:szCs w:val="22"/>
          <w:lang w:val="en-IE"/>
          <w14:ligatures w14:val="none"/>
        </w:rPr>
      </w:pPr>
    </w:p>
    <w:p w14:paraId="29FF7160" w14:textId="06732E7B" w:rsidR="005E4D49" w:rsidRDefault="005E4D49" w:rsidP="00271D5B">
      <w:pPr>
        <w:spacing w:line="259" w:lineRule="auto"/>
        <w:rPr>
          <w:rFonts w:ascii="Calibri" w:eastAsia="MS Mincho" w:hAnsi="Calibri" w:cs="Calibri"/>
          <w:kern w:val="0"/>
          <w:sz w:val="22"/>
          <w:szCs w:val="22"/>
          <w:lang w:val="en-IE"/>
          <w14:ligatures w14:val="none"/>
        </w:rPr>
      </w:pPr>
      <w:r w:rsidRPr="005E4D49">
        <w:rPr>
          <w:rFonts w:ascii="Calibri" w:eastAsia="MS Mincho" w:hAnsi="Calibri" w:cs="Calibri"/>
          <w:b/>
          <w:bCs/>
          <w:color w:val="FF0000"/>
          <w:kern w:val="0"/>
          <w:sz w:val="22"/>
          <w:szCs w:val="22"/>
          <w:lang w:val="en-IE"/>
          <w14:ligatures w14:val="none"/>
        </w:rPr>
        <w:t>Note:</w:t>
      </w:r>
      <w:r w:rsidRPr="005E4D49">
        <w:rPr>
          <w:rFonts w:ascii="Calibri" w:eastAsia="MS Mincho" w:hAnsi="Calibri" w:cs="Calibri"/>
          <w:color w:val="FF0000"/>
          <w:kern w:val="0"/>
          <w:sz w:val="22"/>
          <w:szCs w:val="22"/>
          <w:lang w:val="en-IE"/>
          <w14:ligatures w14:val="none"/>
        </w:rPr>
        <w:t xml:space="preserve"> </w:t>
      </w:r>
      <w:r>
        <w:rPr>
          <w:rFonts w:ascii="Calibri" w:eastAsia="MS Mincho" w:hAnsi="Calibri" w:cs="Calibri"/>
          <w:kern w:val="0"/>
          <w:sz w:val="22"/>
          <w:szCs w:val="22"/>
          <w:lang w:val="en-IE"/>
          <w14:ligatures w14:val="none"/>
        </w:rPr>
        <w:t>This list is not exhaustive, you may add more services provided</w:t>
      </w:r>
    </w:p>
    <w:p w14:paraId="22F3C4C5" w14:textId="603FB9B4" w:rsidR="00271D5B" w:rsidRPr="00820B95" w:rsidRDefault="00271D5B" w:rsidP="00271D5B">
      <w:pPr>
        <w:spacing w:line="259" w:lineRule="auto"/>
        <w:rPr>
          <w:rFonts w:ascii="Calibri" w:eastAsia="MS Mincho" w:hAnsi="Calibri" w:cs="Calibri"/>
          <w:kern w:val="0"/>
          <w:sz w:val="22"/>
          <w:szCs w:val="22"/>
          <w:lang w:val="en-IE"/>
          <w14:ligatures w14:val="none"/>
        </w:rPr>
      </w:pPr>
      <w:r w:rsidRPr="00820B95">
        <w:rPr>
          <w:rFonts w:ascii="Calibri" w:eastAsia="MS Mincho" w:hAnsi="Calibri" w:cs="Calibri"/>
          <w:kern w:val="0"/>
          <w:sz w:val="22"/>
          <w:szCs w:val="22"/>
          <w:lang w:val="en-IE"/>
          <w14:ligatures w14:val="none"/>
        </w:rPr>
        <w:t xml:space="preserve">The medical aid society should be registered with the Ministry of Health, AFoZ and other regulatory frameworks delimiting operations of organization that provide such services in Zimbabwe and beyond.  </w:t>
      </w:r>
    </w:p>
    <w:p w14:paraId="5951249C" w14:textId="3EC5AA55" w:rsidR="00E379CF" w:rsidRPr="00E379CF" w:rsidRDefault="00271D5B" w:rsidP="00271D5B">
      <w:pPr>
        <w:spacing w:line="259" w:lineRule="auto"/>
        <w:rPr>
          <w:rFonts w:ascii="Calibri" w:eastAsia="MS Mincho" w:hAnsi="Calibri" w:cs="Calibri"/>
          <w:kern w:val="0"/>
          <w:sz w:val="22"/>
          <w:szCs w:val="22"/>
          <w:lang w:val="en-IE"/>
          <w14:ligatures w14:val="none"/>
        </w:rPr>
      </w:pPr>
      <w:r w:rsidRPr="00820B95">
        <w:rPr>
          <w:rFonts w:ascii="Calibri" w:eastAsia="MS Mincho" w:hAnsi="Calibri" w:cs="Calibri"/>
          <w:kern w:val="0"/>
          <w:sz w:val="22"/>
          <w:szCs w:val="22"/>
          <w:lang w:val="en-IE"/>
          <w14:ligatures w14:val="none"/>
        </w:rPr>
        <w:t xml:space="preserve">GOAL Zimbabwe has an average staff complement of 70 employees with 60 adult dependents and 130 child dependents on medical aid.  </w:t>
      </w:r>
    </w:p>
    <w:p w14:paraId="18F658EE" w14:textId="274D2233" w:rsidR="00E379CF" w:rsidRPr="00E379CF" w:rsidRDefault="4DCC15CB" w:rsidP="53198420">
      <w:pPr>
        <w:keepNext/>
        <w:keepLines/>
        <w:pBdr>
          <w:bottom w:val="single" w:sz="4" w:space="1" w:color="595959"/>
        </w:pBdr>
        <w:spacing w:before="360" w:line="259" w:lineRule="auto"/>
        <w:ind w:left="432" w:hanging="432"/>
        <w:outlineLvl w:val="0"/>
        <w:rPr>
          <w:rFonts w:ascii="Calibri" w:eastAsia="MS Gothic" w:hAnsi="Calibri" w:cs="Calibri"/>
          <w:b/>
          <w:bCs/>
          <w:smallCaps/>
          <w:color w:val="000000"/>
          <w:kern w:val="0"/>
          <w:sz w:val="36"/>
          <w:szCs w:val="36"/>
          <w:lang w:val="en-IE"/>
          <w14:ligatures w14:val="none"/>
        </w:rPr>
      </w:pPr>
      <w:r w:rsidRPr="00820B95">
        <w:rPr>
          <w:rFonts w:ascii="Calibri" w:eastAsia="MS Gothic" w:hAnsi="Calibri" w:cs="Calibri"/>
          <w:b/>
          <w:bCs/>
          <w:smallCaps/>
          <w:color w:val="000000"/>
          <w:kern w:val="0"/>
          <w:sz w:val="36"/>
          <w:szCs w:val="36"/>
          <w:lang w:val="en-IE"/>
          <w14:ligatures w14:val="none"/>
        </w:rPr>
        <w:lastRenderedPageBreak/>
        <w:t>4</w:t>
      </w:r>
      <w:r w:rsidR="163E8657" w:rsidRPr="00820B95">
        <w:rPr>
          <w:rFonts w:ascii="Calibri" w:eastAsia="MS Gothic" w:hAnsi="Calibri" w:cs="Calibri"/>
          <w:b/>
          <w:bCs/>
          <w:smallCaps/>
          <w:color w:val="000000"/>
          <w:kern w:val="0"/>
          <w:sz w:val="36"/>
          <w:szCs w:val="36"/>
          <w:lang w:val="en-IE"/>
          <w14:ligatures w14:val="none"/>
        </w:rPr>
        <w:t>.</w:t>
      </w:r>
      <w:r w:rsidR="17838FE1" w:rsidRPr="00E379CF">
        <w:rPr>
          <w:rFonts w:ascii="Calibri" w:eastAsia="MS Gothic" w:hAnsi="Calibri" w:cs="Calibri"/>
          <w:b/>
          <w:bCs/>
          <w:smallCaps/>
          <w:color w:val="000000"/>
          <w:kern w:val="0"/>
          <w:sz w:val="36"/>
          <w:szCs w:val="36"/>
          <w:lang w:val="en-IE"/>
          <w14:ligatures w14:val="none"/>
        </w:rPr>
        <w:t xml:space="preserve">Type of contract </w:t>
      </w:r>
    </w:p>
    <w:p w14:paraId="703B6A94" w14:textId="32EED4C9" w:rsidR="00133BAF" w:rsidRPr="00133BAF" w:rsidRDefault="00133BAF" w:rsidP="00133BAF">
      <w:pPr>
        <w:spacing w:line="259" w:lineRule="auto"/>
        <w:rPr>
          <w:rFonts w:ascii="Calibri" w:eastAsia="MS Mincho" w:hAnsi="Calibri" w:cs="Calibri"/>
          <w:kern w:val="0"/>
          <w:sz w:val="22"/>
          <w:szCs w:val="22"/>
          <w:lang w:val="en-IE"/>
          <w14:ligatures w14:val="none"/>
        </w:rPr>
      </w:pPr>
      <w:r w:rsidRPr="00133BAF">
        <w:rPr>
          <w:rFonts w:ascii="Calibri" w:eastAsia="MS Mincho" w:hAnsi="Calibri" w:cs="Calibri"/>
          <w:kern w:val="0"/>
          <w:sz w:val="22"/>
          <w:szCs w:val="22"/>
          <w:lang w:val="en-IE"/>
          <w14:ligatures w14:val="none"/>
        </w:rPr>
        <w:t xml:space="preserve">Following this procurement process, GOAL aims to sign a Framework Agreement (FWA) for a period of three years from </w:t>
      </w:r>
      <w:r w:rsidRPr="00820B95">
        <w:rPr>
          <w:rFonts w:ascii="Calibri" w:eastAsia="MS Mincho" w:hAnsi="Calibri" w:cs="Calibri"/>
          <w:kern w:val="0"/>
          <w:sz w:val="22"/>
          <w:szCs w:val="22"/>
          <w:lang w:val="en-IE"/>
          <w14:ligatures w14:val="none"/>
        </w:rPr>
        <w:t>January</w:t>
      </w:r>
      <w:r w:rsidRPr="00133BAF">
        <w:rPr>
          <w:rFonts w:ascii="Calibri" w:eastAsia="MS Mincho" w:hAnsi="Calibri" w:cs="Calibri"/>
          <w:kern w:val="0"/>
          <w:sz w:val="22"/>
          <w:szCs w:val="22"/>
          <w:lang w:val="en-IE"/>
          <w14:ligatures w14:val="none"/>
        </w:rPr>
        <w:t xml:space="preserve"> 202</w:t>
      </w:r>
      <w:r w:rsidRPr="00820B95">
        <w:rPr>
          <w:rFonts w:ascii="Calibri" w:eastAsia="MS Mincho" w:hAnsi="Calibri" w:cs="Calibri"/>
          <w:kern w:val="0"/>
          <w:sz w:val="22"/>
          <w:szCs w:val="22"/>
          <w:lang w:val="en-IE"/>
          <w14:ligatures w14:val="none"/>
        </w:rPr>
        <w:t>5</w:t>
      </w:r>
      <w:r w:rsidRPr="00133BAF">
        <w:rPr>
          <w:rFonts w:ascii="Calibri" w:eastAsia="MS Mincho" w:hAnsi="Calibri" w:cs="Calibri"/>
          <w:kern w:val="0"/>
          <w:sz w:val="22"/>
          <w:szCs w:val="22"/>
          <w:lang w:val="en-IE"/>
          <w14:ligatures w14:val="none"/>
        </w:rPr>
        <w:t xml:space="preserve"> until </w:t>
      </w:r>
      <w:r w:rsidRPr="00820B95">
        <w:rPr>
          <w:rFonts w:ascii="Calibri" w:eastAsia="MS Mincho" w:hAnsi="Calibri" w:cs="Calibri"/>
          <w:kern w:val="0"/>
          <w:sz w:val="22"/>
          <w:szCs w:val="22"/>
          <w:lang w:val="en-IE"/>
          <w14:ligatures w14:val="none"/>
        </w:rPr>
        <w:t>Dec</w:t>
      </w:r>
      <w:r w:rsidRPr="00133BAF">
        <w:rPr>
          <w:rFonts w:ascii="Calibri" w:eastAsia="MS Mincho" w:hAnsi="Calibri" w:cs="Calibri"/>
          <w:kern w:val="0"/>
          <w:sz w:val="22"/>
          <w:szCs w:val="22"/>
          <w:lang w:val="en-IE"/>
          <w14:ligatures w14:val="none"/>
        </w:rPr>
        <w:t xml:space="preserve">ember 2027. </w:t>
      </w:r>
    </w:p>
    <w:p w14:paraId="3274A82D" w14:textId="77777777" w:rsidR="00133BAF" w:rsidRPr="00133BAF" w:rsidRDefault="0DB22A2B" w:rsidP="00133BAF">
      <w:pPr>
        <w:spacing w:line="259" w:lineRule="auto"/>
        <w:rPr>
          <w:rFonts w:ascii="Calibri" w:eastAsia="MS Mincho" w:hAnsi="Calibri" w:cs="Calibri"/>
          <w:kern w:val="0"/>
          <w:sz w:val="22"/>
          <w:szCs w:val="22"/>
          <w:lang w:val="en-US"/>
          <w14:ligatures w14:val="none"/>
        </w:rPr>
      </w:pPr>
      <w:r w:rsidRPr="00133BAF">
        <w:rPr>
          <w:rFonts w:ascii="Calibri" w:eastAsia="MS Mincho" w:hAnsi="Calibri" w:cs="Calibri"/>
          <w:kern w:val="0"/>
          <w:sz w:val="22"/>
          <w:szCs w:val="22"/>
          <w:lang w:val="en-IE"/>
          <w14:ligatures w14:val="none"/>
        </w:rPr>
        <w:t>The proposed Framework Agreement (FWA) will be for an initial twelve (12) month period, which may be extended at GOAL’s discretion to two (2) additional twelve (12) month periods, depending on supplier performance, GOAL funding and requirements. Service quality and pricing will be reviewed annually to ensure they remain satisfactory and aligned with current market standards</w:t>
      </w:r>
    </w:p>
    <w:p w14:paraId="40649C4A" w14:textId="77777777" w:rsidR="00133BAF" w:rsidRPr="00133BAF" w:rsidRDefault="00133BAF" w:rsidP="00133BAF">
      <w:pPr>
        <w:spacing w:line="259" w:lineRule="auto"/>
        <w:rPr>
          <w:rFonts w:ascii="Calibri" w:eastAsia="MS Mincho" w:hAnsi="Calibri" w:cs="Calibri"/>
          <w:kern w:val="0"/>
          <w:sz w:val="22"/>
          <w:szCs w:val="22"/>
          <w:shd w:val="clear" w:color="auto" w:fill="FFFFFF"/>
          <w:lang w:val="en-IE"/>
          <w14:ligatures w14:val="none"/>
        </w:rPr>
      </w:pPr>
      <w:r w:rsidRPr="00133BAF">
        <w:rPr>
          <w:rFonts w:ascii="Calibri" w:eastAsia="MS Mincho" w:hAnsi="Calibri" w:cs="Calibri"/>
          <w:kern w:val="0"/>
          <w:sz w:val="22"/>
          <w:szCs w:val="22"/>
          <w:lang w:val="en-IE"/>
          <w14:ligatures w14:val="none"/>
        </w:rPr>
        <w:t>Note that a</w:t>
      </w:r>
      <w:r w:rsidRPr="00133BAF">
        <w:rPr>
          <w:rFonts w:ascii="Calibri" w:eastAsia="MS Mincho" w:hAnsi="Calibri" w:cs="Calibri"/>
          <w:color w:val="222222"/>
          <w:kern w:val="0"/>
          <w:sz w:val="22"/>
          <w:szCs w:val="22"/>
          <w:shd w:val="clear" w:color="auto" w:fill="FFFFFF"/>
          <w:lang w:val="en-IE"/>
          <w14:ligatures w14:val="none"/>
        </w:rPr>
        <w:t> </w:t>
      </w:r>
      <w:r w:rsidRPr="00133BAF">
        <w:rPr>
          <w:rFonts w:ascii="Calibri" w:eastAsia="MS Mincho" w:hAnsi="Calibri" w:cs="Calibri"/>
          <w:kern w:val="0"/>
          <w:sz w:val="22"/>
          <w:szCs w:val="22"/>
          <w:shd w:val="clear" w:color="auto" w:fill="FFFFFF"/>
          <w:lang w:val="en-IE"/>
          <w14:ligatures w14:val="none"/>
        </w:rPr>
        <w:t>framework</w:t>
      </w:r>
      <w:r w:rsidRPr="00133BAF">
        <w:rPr>
          <w:rFonts w:ascii="Calibri" w:eastAsia="MS Mincho" w:hAnsi="Calibri" w:cs="Calibri"/>
          <w:color w:val="222222"/>
          <w:kern w:val="0"/>
          <w:sz w:val="22"/>
          <w:szCs w:val="22"/>
          <w:shd w:val="clear" w:color="auto" w:fill="FFFFFF"/>
          <w:lang w:val="en-IE"/>
          <w14:ligatures w14:val="none"/>
        </w:rPr>
        <w:t xml:space="preserve"> agreement (FWA) </w:t>
      </w:r>
      <w:r w:rsidRPr="00133BAF">
        <w:rPr>
          <w:rFonts w:ascii="Calibri" w:eastAsia="MS Mincho" w:hAnsi="Calibri" w:cs="Calibri"/>
          <w:kern w:val="0"/>
          <w:sz w:val="22"/>
          <w:szCs w:val="22"/>
          <w:shd w:val="clear" w:color="auto" w:fill="FFFFFF"/>
          <w:lang w:val="en-IE"/>
          <w14:ligatures w14:val="none"/>
        </w:rPr>
        <w:t>is an</w:t>
      </w:r>
      <w:r w:rsidRPr="00133BAF">
        <w:rPr>
          <w:rFonts w:ascii="Calibri" w:eastAsia="MS Mincho" w:hAnsi="Calibri" w:cs="Calibri"/>
          <w:color w:val="222222"/>
          <w:kern w:val="0"/>
          <w:sz w:val="22"/>
          <w:szCs w:val="22"/>
          <w:shd w:val="clear" w:color="auto" w:fill="FFFFFF"/>
          <w:lang w:val="en-IE"/>
          <w14:ligatures w14:val="none"/>
        </w:rPr>
        <w:t> </w:t>
      </w:r>
      <w:r w:rsidRPr="00133BAF">
        <w:rPr>
          <w:rFonts w:ascii="Calibri" w:eastAsia="MS Mincho" w:hAnsi="Calibri" w:cs="Calibri"/>
          <w:kern w:val="0"/>
          <w:sz w:val="22"/>
          <w:szCs w:val="22"/>
          <w:shd w:val="clear" w:color="auto" w:fill="FFFFFF"/>
          <w:lang w:val="en-IE"/>
          <w14:ligatures w14:val="none"/>
        </w:rPr>
        <w:t>agreement</w:t>
      </w:r>
      <w:r w:rsidRPr="00133BAF">
        <w:rPr>
          <w:rFonts w:ascii="Calibri" w:eastAsia="MS Mincho" w:hAnsi="Calibri" w:cs="Calibri"/>
          <w:color w:val="222222"/>
          <w:kern w:val="0"/>
          <w:sz w:val="22"/>
          <w:szCs w:val="22"/>
          <w:shd w:val="clear" w:color="auto" w:fill="FFFFFF"/>
          <w:lang w:val="en-IE"/>
          <w14:ligatures w14:val="none"/>
        </w:rPr>
        <w:t> </w:t>
      </w:r>
      <w:r w:rsidRPr="00133BAF">
        <w:rPr>
          <w:rFonts w:ascii="Calibri" w:eastAsia="MS Mincho" w:hAnsi="Calibri" w:cs="Calibri"/>
          <w:kern w:val="0"/>
          <w:sz w:val="22"/>
          <w:szCs w:val="22"/>
          <w:shd w:val="clear" w:color="auto" w:fill="FFFFFF"/>
          <w:lang w:val="en-IE"/>
          <w14:ligatures w14:val="none"/>
        </w:rPr>
        <w:t>with a single supplier (or group of suppliers) to establish terms governing contracts that may be awarded during the period of the</w:t>
      </w:r>
      <w:r w:rsidRPr="00133BAF">
        <w:rPr>
          <w:rFonts w:ascii="Calibri" w:eastAsia="MS Mincho" w:hAnsi="Calibri" w:cs="Calibri"/>
          <w:color w:val="222222"/>
          <w:kern w:val="0"/>
          <w:sz w:val="22"/>
          <w:szCs w:val="22"/>
          <w:shd w:val="clear" w:color="auto" w:fill="FFFFFF"/>
          <w:lang w:val="en-IE"/>
          <w14:ligatures w14:val="none"/>
        </w:rPr>
        <w:t> FWA</w:t>
      </w:r>
      <w:r w:rsidRPr="00133BAF">
        <w:rPr>
          <w:rFonts w:ascii="Calibri" w:eastAsia="MS Mincho" w:hAnsi="Calibri" w:cs="Calibri"/>
          <w:kern w:val="0"/>
          <w:sz w:val="22"/>
          <w:szCs w:val="22"/>
          <w:shd w:val="clear" w:color="auto" w:fill="FFFFFF"/>
          <w:lang w:val="en-IE"/>
          <w14:ligatures w14:val="none"/>
        </w:rPr>
        <w:t xml:space="preserve">. GOAL, as contracting authority, does not guarantee any volume of orders under FWAs as all purchases will be based on the needs and activities of GOAL.  </w:t>
      </w:r>
    </w:p>
    <w:p w14:paraId="3C9C403F" w14:textId="63D6A45D" w:rsidR="00133BAF" w:rsidRPr="00133BAF" w:rsidRDefault="0DB22A2B" w:rsidP="53198420">
      <w:pPr>
        <w:spacing w:line="259" w:lineRule="auto"/>
        <w:rPr>
          <w:rFonts w:ascii="Calibri" w:eastAsia="MS Mincho" w:hAnsi="Calibri" w:cs="Calibri"/>
          <w:i/>
          <w:iCs/>
          <w:kern w:val="0"/>
          <w:sz w:val="22"/>
          <w:szCs w:val="22"/>
          <w:rtl/>
          <w:lang w:val="en-IE"/>
          <w14:ligatures w14:val="none"/>
        </w:rPr>
      </w:pPr>
      <w:r w:rsidRPr="00133BAF">
        <w:rPr>
          <w:rFonts w:ascii="Calibri" w:eastAsia="MS Mincho" w:hAnsi="Calibri" w:cs="Calibri"/>
          <w:kern w:val="0"/>
          <w:sz w:val="22"/>
          <w:szCs w:val="22"/>
          <w:lang w:val="en-IE"/>
          <w14:ligatures w14:val="none"/>
        </w:rPr>
        <w:t>In case of establishing a multi-supplier Framework Agreement the purchasing mechanism will be decided at the time of contract award, with individual orders placed according to GOAL’s internal priorities at the time of order</w:t>
      </w:r>
      <w:r w:rsidRPr="53198420">
        <w:rPr>
          <w:rFonts w:ascii="Calibri" w:eastAsia="MS Mincho" w:hAnsi="Calibri" w:cs="Calibri"/>
          <w:i/>
          <w:iCs/>
          <w:kern w:val="0"/>
          <w:sz w:val="22"/>
          <w:szCs w:val="22"/>
          <w:lang w:val="en-IE"/>
          <w14:ligatures w14:val="none"/>
        </w:rPr>
        <w:t>.</w:t>
      </w:r>
    </w:p>
    <w:p w14:paraId="3DFE7882" w14:textId="3C98D2DA" w:rsidR="00E379CF" w:rsidRPr="00E379CF" w:rsidRDefault="4EBDD71D" w:rsidP="53198420">
      <w:pPr>
        <w:keepNext/>
        <w:keepLines/>
        <w:pBdr>
          <w:bottom w:val="single" w:sz="4" w:space="1" w:color="595959"/>
        </w:pBdr>
        <w:spacing w:before="360" w:line="259" w:lineRule="auto"/>
        <w:ind w:left="432" w:hanging="432"/>
        <w:outlineLvl w:val="0"/>
        <w:rPr>
          <w:rFonts w:ascii="Calibri" w:eastAsia="MS Gothic" w:hAnsi="Calibri" w:cs="Calibri"/>
          <w:b/>
          <w:bCs/>
          <w:smallCaps/>
          <w:color w:val="000000"/>
          <w:kern w:val="0"/>
          <w:sz w:val="36"/>
          <w:szCs w:val="36"/>
          <w:lang w:val="en-IE"/>
          <w14:ligatures w14:val="none"/>
        </w:rPr>
      </w:pPr>
      <w:bookmarkStart w:id="5" w:name="_Toc466022939"/>
      <w:r w:rsidRPr="00820B95">
        <w:rPr>
          <w:rFonts w:ascii="Calibri" w:eastAsia="MS Gothic" w:hAnsi="Calibri" w:cs="Calibri"/>
          <w:b/>
          <w:bCs/>
          <w:smallCaps/>
          <w:color w:val="000000"/>
          <w:kern w:val="0"/>
          <w:sz w:val="36"/>
          <w:szCs w:val="36"/>
          <w:lang w:val="en-IE"/>
          <w14:ligatures w14:val="none"/>
        </w:rPr>
        <w:t>5</w:t>
      </w:r>
      <w:r w:rsidR="163E8657" w:rsidRPr="00820B95">
        <w:rPr>
          <w:rFonts w:ascii="Calibri" w:eastAsia="MS Gothic" w:hAnsi="Calibri" w:cs="Calibri"/>
          <w:b/>
          <w:bCs/>
          <w:smallCaps/>
          <w:color w:val="000000"/>
          <w:kern w:val="0"/>
          <w:sz w:val="36"/>
          <w:szCs w:val="36"/>
          <w:lang w:val="en-IE"/>
          <w14:ligatures w14:val="none"/>
        </w:rPr>
        <w:t>.</w:t>
      </w:r>
      <w:r w:rsidR="17838FE1" w:rsidRPr="00E379CF">
        <w:rPr>
          <w:rFonts w:ascii="Calibri" w:eastAsia="MS Gothic" w:hAnsi="Calibri" w:cs="Calibri"/>
          <w:b/>
          <w:bCs/>
          <w:smallCaps/>
          <w:color w:val="000000"/>
          <w:kern w:val="0"/>
          <w:sz w:val="36"/>
          <w:szCs w:val="36"/>
          <w:lang w:val="en-IE"/>
          <w14:ligatures w14:val="none"/>
        </w:rPr>
        <w:t xml:space="preserve">Terms of </w:t>
      </w:r>
      <w:bookmarkEnd w:id="5"/>
      <w:r w:rsidR="17838FE1" w:rsidRPr="00E379CF">
        <w:rPr>
          <w:rFonts w:ascii="Calibri" w:eastAsia="MS Gothic" w:hAnsi="Calibri" w:cs="Calibri"/>
          <w:b/>
          <w:bCs/>
          <w:smallCaps/>
          <w:color w:val="000000"/>
          <w:kern w:val="0"/>
          <w:sz w:val="36"/>
          <w:szCs w:val="36"/>
          <w:lang w:val="en-IE"/>
          <w14:ligatures w14:val="none"/>
        </w:rPr>
        <w:t xml:space="preserve">the Procurement </w:t>
      </w:r>
    </w:p>
    <w:p w14:paraId="6661EF76" w14:textId="4323037B" w:rsidR="00E379CF" w:rsidRPr="00820B95" w:rsidRDefault="6ACE7261" w:rsidP="53198420">
      <w:pPr>
        <w:keepLines/>
        <w:spacing w:before="360" w:after="0" w:line="259" w:lineRule="auto"/>
        <w:ind w:left="576" w:hanging="576"/>
        <w:outlineLvl w:val="1"/>
        <w:rPr>
          <w:rFonts w:ascii="Calibri" w:eastAsia="MS Gothic" w:hAnsi="Calibri" w:cs="Calibri"/>
          <w:b/>
          <w:bCs/>
          <w:smallCaps/>
          <w:color w:val="000000"/>
          <w:kern w:val="0"/>
          <w:sz w:val="28"/>
          <w:szCs w:val="28"/>
          <w:lang w:val="en-IE"/>
          <w14:ligatures w14:val="none"/>
        </w:rPr>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820B95">
        <w:rPr>
          <w:rFonts w:ascii="Calibri" w:eastAsia="MS Gothic" w:hAnsi="Calibri" w:cs="Calibri"/>
          <w:b/>
          <w:bCs/>
          <w:smallCaps/>
          <w:color w:val="000000"/>
          <w:kern w:val="0"/>
          <w:sz w:val="28"/>
          <w:szCs w:val="28"/>
          <w:lang w:val="en-IE"/>
          <w14:ligatures w14:val="none"/>
        </w:rPr>
        <w:t>5</w:t>
      </w:r>
      <w:r w:rsidR="163E8657" w:rsidRPr="00820B95">
        <w:rPr>
          <w:rFonts w:ascii="Calibri" w:eastAsia="MS Gothic" w:hAnsi="Calibri" w:cs="Calibri"/>
          <w:b/>
          <w:bCs/>
          <w:smallCaps/>
          <w:color w:val="000000"/>
          <w:kern w:val="0"/>
          <w:sz w:val="28"/>
          <w:szCs w:val="28"/>
          <w:lang w:val="en-IE"/>
          <w14:ligatures w14:val="none"/>
        </w:rPr>
        <w:t xml:space="preserve">.1 </w:t>
      </w:r>
      <w:r w:rsidR="17838FE1" w:rsidRPr="00E379CF">
        <w:rPr>
          <w:rFonts w:ascii="Calibri" w:eastAsia="MS Gothic" w:hAnsi="Calibri" w:cs="Calibri"/>
          <w:b/>
          <w:bCs/>
          <w:smallCaps/>
          <w:color w:val="000000"/>
          <w:kern w:val="0"/>
          <w:sz w:val="28"/>
          <w:szCs w:val="28"/>
          <w:lang w:val="en-IE"/>
          <w14:ligatures w14:val="none"/>
        </w:rPr>
        <w:t>Procurement Process</w:t>
      </w:r>
      <w:bookmarkEnd w:id="9"/>
      <w:bookmarkEnd w:id="10"/>
      <w:bookmarkEnd w:id="11"/>
    </w:p>
    <w:p w14:paraId="2FCFB1FF" w14:textId="11999C3D" w:rsidR="00133E8E" w:rsidRPr="00133E8E" w:rsidRDefault="550E193D" w:rsidP="53198420">
      <w:pPr>
        <w:keepLines/>
        <w:spacing w:after="0" w:line="259" w:lineRule="auto"/>
        <w:ind w:left="720" w:hanging="720"/>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40A898B5" w:rsidRPr="53198420">
        <w:rPr>
          <w:rFonts w:ascii="Calibri" w:eastAsia="MS Gothic" w:hAnsi="Calibri" w:cs="Calibri"/>
          <w:color w:val="000000"/>
          <w:kern w:val="0"/>
          <w:sz w:val="22"/>
          <w:szCs w:val="22"/>
          <w:lang w:val="en-IE"/>
          <w14:ligatures w14:val="none"/>
        </w:rPr>
        <w:t xml:space="preserve">.1.1 </w:t>
      </w:r>
      <w:r w:rsidR="3EA887DA" w:rsidRPr="53198420">
        <w:rPr>
          <w:rFonts w:ascii="Calibri" w:eastAsia="MS Gothic" w:hAnsi="Calibri" w:cs="Calibri"/>
          <w:color w:val="000000"/>
          <w:kern w:val="0"/>
          <w:sz w:val="22"/>
          <w:szCs w:val="22"/>
          <w:lang w:val="en-IE"/>
          <w14:ligatures w14:val="none"/>
        </w:rPr>
        <w:t xml:space="preserve">This competition is being conducted under GOAL's </w:t>
      </w:r>
      <w:r w:rsidR="227F2668" w:rsidRPr="53198420">
        <w:rPr>
          <w:rFonts w:ascii="Calibri" w:eastAsia="MS Gothic" w:hAnsi="Calibri" w:cs="Calibri"/>
          <w:color w:val="000000"/>
          <w:kern w:val="0"/>
          <w:sz w:val="22"/>
          <w:szCs w:val="22"/>
          <w:lang w:val="en-IE"/>
          <w14:ligatures w14:val="none"/>
        </w:rPr>
        <w:t>inter</w:t>
      </w:r>
      <w:r w:rsidR="3EA887DA" w:rsidRPr="53198420">
        <w:rPr>
          <w:rFonts w:ascii="Calibri" w:eastAsia="MS Gothic" w:hAnsi="Calibri" w:cs="Calibri"/>
          <w:color w:val="000000"/>
          <w:kern w:val="0"/>
          <w:sz w:val="22"/>
          <w:szCs w:val="22"/>
          <w:lang w:val="en-IE"/>
          <w14:ligatures w14:val="none"/>
        </w:rPr>
        <w:t>national tender procedure.</w:t>
      </w:r>
    </w:p>
    <w:p w14:paraId="4DEC49C5" w14:textId="17EA7897" w:rsidR="00133E8E" w:rsidRPr="00133E8E" w:rsidRDefault="1D19DD73" w:rsidP="53198420">
      <w:pPr>
        <w:keepLines/>
        <w:spacing w:after="0" w:line="259" w:lineRule="auto"/>
        <w:ind w:left="720" w:hanging="720"/>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5.1.</w:t>
      </w:r>
      <w:r w:rsidR="40A898B5" w:rsidRPr="53198420">
        <w:rPr>
          <w:rFonts w:ascii="Calibri" w:eastAsia="MS Gothic" w:hAnsi="Calibri" w:cs="Calibri"/>
          <w:color w:val="000000"/>
          <w:kern w:val="0"/>
          <w:sz w:val="22"/>
          <w:szCs w:val="22"/>
          <w:lang w:val="en-IE"/>
          <w14:ligatures w14:val="none"/>
        </w:rPr>
        <w:t xml:space="preserve">2 </w:t>
      </w:r>
      <w:r w:rsidR="3EA887DA" w:rsidRPr="53198420">
        <w:rPr>
          <w:rFonts w:ascii="Calibri" w:eastAsia="MS Gothic" w:hAnsi="Calibri" w:cs="Calibri"/>
          <w:color w:val="000000"/>
          <w:kern w:val="0"/>
          <w:sz w:val="22"/>
          <w:szCs w:val="22"/>
          <w:lang w:val="en-IE"/>
          <w14:ligatures w14:val="none"/>
        </w:rPr>
        <w:t>The contracting authority for this procurement is GOAL.</w:t>
      </w:r>
    </w:p>
    <w:p w14:paraId="7CD6E500" w14:textId="36505485" w:rsidR="00133E8E" w:rsidRPr="00133E8E" w:rsidRDefault="11B0FA8F" w:rsidP="53198420">
      <w:pPr>
        <w:spacing w:line="259" w:lineRule="auto"/>
        <w:rPr>
          <w:rFonts w:ascii="Calibri" w:eastAsia="MS Gothic" w:hAnsi="Calibri" w:cs="Calibri"/>
          <w:color w:val="000000"/>
          <w:kern w:val="0"/>
          <w:sz w:val="22"/>
          <w:szCs w:val="22"/>
          <w:rtl/>
          <w:lang w:val="en-IE"/>
          <w14:ligatures w14:val="none"/>
        </w:rPr>
      </w:pPr>
      <w:r w:rsidRPr="53198420">
        <w:rPr>
          <w:rFonts w:ascii="Calibri" w:eastAsia="MS Gothic" w:hAnsi="Calibri" w:cs="Calibri"/>
          <w:color w:val="000000"/>
          <w:kern w:val="0"/>
          <w:sz w:val="22"/>
          <w:szCs w:val="22"/>
          <w:lang w:val="en-IE"/>
          <w14:ligatures w14:val="none"/>
        </w:rPr>
        <w:t>5.</w:t>
      </w:r>
      <w:r w:rsidR="40A898B5" w:rsidRPr="53198420">
        <w:rPr>
          <w:rFonts w:ascii="Calibri" w:eastAsia="MS Gothic" w:hAnsi="Calibri" w:cs="Calibri"/>
          <w:color w:val="000000"/>
          <w:kern w:val="0"/>
          <w:sz w:val="22"/>
          <w:szCs w:val="22"/>
          <w:lang w:val="en-IE"/>
          <w14:ligatures w14:val="none"/>
        </w:rPr>
        <w:t xml:space="preserve">1.3 </w:t>
      </w:r>
      <w:r w:rsidR="3EA887DA" w:rsidRPr="53198420">
        <w:rPr>
          <w:rFonts w:ascii="Calibri" w:eastAsia="MS Gothic" w:hAnsi="Calibri" w:cs="Calibri"/>
          <w:color w:val="000000"/>
          <w:kern w:val="0"/>
          <w:sz w:val="22"/>
          <w:szCs w:val="22"/>
          <w:lang w:val="en-IE"/>
          <w14:ligatures w14:val="none"/>
        </w:rPr>
        <w:t>This procurement is funded by multiple donors and the tender and any contracts or agreements that   may arise from it are bound by the regulations of those donors.</w:t>
      </w:r>
    </w:p>
    <w:p w14:paraId="33639C63" w14:textId="6790420A" w:rsidR="00E379CF" w:rsidRPr="00E379CF" w:rsidRDefault="0D2371B6" w:rsidP="53198420">
      <w:pPr>
        <w:keepLines/>
        <w:spacing w:before="360" w:after="0" w:line="259" w:lineRule="auto"/>
        <w:ind w:left="576" w:hanging="576"/>
        <w:outlineLvl w:val="1"/>
        <w:rPr>
          <w:rFonts w:ascii="Calibri" w:eastAsia="MS Gothic" w:hAnsi="Calibri" w:cs="Calibri"/>
          <w:b/>
          <w:bCs/>
          <w:smallCaps/>
          <w:color w:val="000000"/>
          <w:kern w:val="0"/>
          <w:sz w:val="28"/>
          <w:szCs w:val="28"/>
          <w:lang w:val="en-IE"/>
          <w14:ligatures w14:val="none"/>
        </w:rPr>
      </w:pPr>
      <w:bookmarkStart w:id="12" w:name="_Toc229548506"/>
      <w:bookmarkStart w:id="13" w:name="_Toc231810370"/>
      <w:bookmarkStart w:id="14" w:name="_Toc466022942"/>
      <w:r w:rsidRPr="53198420">
        <w:rPr>
          <w:rFonts w:ascii="Calibri" w:eastAsia="MS Gothic" w:hAnsi="Calibri" w:cs="Calibri"/>
          <w:b/>
          <w:bCs/>
          <w:smallCaps/>
          <w:color w:val="000000"/>
          <w:kern w:val="0"/>
          <w:lang w:val="en-IE"/>
          <w14:ligatures w14:val="none"/>
        </w:rPr>
        <w:t>5</w:t>
      </w:r>
      <w:r w:rsidR="163E8657" w:rsidRPr="53198420">
        <w:rPr>
          <w:rFonts w:ascii="Calibri" w:eastAsia="MS Gothic" w:hAnsi="Calibri" w:cs="Calibri"/>
          <w:b/>
          <w:bCs/>
          <w:smallCaps/>
          <w:color w:val="000000"/>
          <w:kern w:val="0"/>
          <w:lang w:val="en-IE"/>
          <w14:ligatures w14:val="none"/>
        </w:rPr>
        <w:t xml:space="preserve">.2 </w:t>
      </w:r>
      <w:r w:rsidR="17838FE1" w:rsidRPr="53198420">
        <w:rPr>
          <w:rFonts w:ascii="Calibri" w:eastAsia="MS Gothic" w:hAnsi="Calibri" w:cs="Calibri"/>
          <w:b/>
          <w:bCs/>
          <w:smallCaps/>
          <w:color w:val="000000"/>
          <w:kern w:val="0"/>
          <w:lang w:val="en-IE"/>
          <w14:ligatures w14:val="none"/>
        </w:rPr>
        <w:t>C</w:t>
      </w:r>
      <w:r w:rsidR="17838FE1" w:rsidRPr="00E379CF">
        <w:rPr>
          <w:rFonts w:ascii="Calibri" w:eastAsia="MS Gothic" w:hAnsi="Calibri" w:cs="Calibri"/>
          <w:b/>
          <w:bCs/>
          <w:smallCaps/>
          <w:color w:val="000000"/>
          <w:kern w:val="0"/>
          <w:sz w:val="28"/>
          <w:szCs w:val="28"/>
          <w:lang w:val="en-IE"/>
          <w14:ligatures w14:val="none"/>
        </w:rPr>
        <w:t>larifications and Query Handling</w:t>
      </w:r>
      <w:bookmarkEnd w:id="12"/>
      <w:bookmarkEnd w:id="13"/>
      <w:bookmarkEnd w:id="14"/>
    </w:p>
    <w:p w14:paraId="0F735DC1" w14:textId="2B806D69" w:rsidR="00E379CF" w:rsidRPr="00E379CF" w:rsidRDefault="00E379CF" w:rsidP="00E379CF">
      <w:pPr>
        <w:keepLines/>
        <w:numPr>
          <w:ilvl w:val="2"/>
          <w:numId w:val="0"/>
        </w:numPr>
        <w:spacing w:before="200" w:after="0" w:line="259" w:lineRule="auto"/>
        <w:outlineLvl w:val="2"/>
        <w:rPr>
          <w:rFonts w:ascii="Calibri" w:eastAsia="MS Gothic" w:hAnsi="Calibri" w:cs="Calibri"/>
          <w:bCs/>
          <w:color w:val="000000"/>
          <w:kern w:val="0"/>
          <w:sz w:val="22"/>
          <w:szCs w:val="22"/>
          <w:lang w:val="en-IE"/>
          <w14:ligatures w14:val="none"/>
        </w:rPr>
      </w:pPr>
      <w:r w:rsidRPr="00E379CF">
        <w:rPr>
          <w:rFonts w:ascii="Calibri" w:eastAsia="MS Gothic" w:hAnsi="Calibri" w:cs="Calibri"/>
          <w:bCs/>
          <w:color w:val="000000"/>
          <w:kern w:val="0"/>
          <w:sz w:val="22"/>
          <w:szCs w:val="22"/>
          <w:lang w:val="en-IE"/>
          <w14:ligatures w14:val="none"/>
        </w:rPr>
        <w:t>GOAL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57E07C25" w14:textId="7263AF71" w:rsidR="00E379CF" w:rsidRPr="00E379CF" w:rsidRDefault="00E379CF" w:rsidP="00E379CF">
      <w:pPr>
        <w:keepLines/>
        <w:numPr>
          <w:ilvl w:val="2"/>
          <w:numId w:val="0"/>
        </w:numPr>
        <w:spacing w:before="200" w:after="0" w:line="259" w:lineRule="auto"/>
        <w:outlineLvl w:val="2"/>
        <w:rPr>
          <w:rFonts w:ascii="Calibri" w:eastAsia="MS Gothic" w:hAnsi="Calibri" w:cs="Calibri"/>
          <w:bCs/>
          <w:kern w:val="0"/>
          <w:sz w:val="22"/>
          <w:szCs w:val="22"/>
          <w:lang w:val="en-IE"/>
          <w14:ligatures w14:val="none"/>
        </w:rPr>
      </w:pPr>
      <w:r w:rsidRPr="00E379CF">
        <w:rPr>
          <w:rFonts w:ascii="Calibri" w:eastAsia="MS Gothic" w:hAnsi="Calibri" w:cs="Calibri"/>
          <w:bCs/>
          <w:color w:val="000000"/>
          <w:kern w:val="0"/>
          <w:sz w:val="22"/>
          <w:szCs w:val="22"/>
          <w:lang w:val="en-IE"/>
          <w14:ligatures w14:val="none"/>
        </w:rPr>
        <w:t xml:space="preserve">Requests for additional information or clarifications can be made before the deadline noted in section 2 above, and no later.  Any queries about this ITT should be addressed in writing to GOAL via email at </w:t>
      </w:r>
      <w:hyperlink r:id="rId15" w:history="1">
        <w:r w:rsidRPr="00E379CF">
          <w:rPr>
            <w:rFonts w:ascii="Calibri" w:eastAsia="MS Gothic" w:hAnsi="Calibri" w:cs="Calibri"/>
            <w:bCs/>
            <w:color w:val="0000FF"/>
            <w:kern w:val="0"/>
            <w:sz w:val="22"/>
            <w:szCs w:val="22"/>
            <w:u w:val="single"/>
            <w:lang w:val="en-IE"/>
            <w14:ligatures w14:val="none"/>
          </w:rPr>
          <w:t>Clarifications@goal.ie</w:t>
        </w:r>
      </w:hyperlink>
      <w:r w:rsidRPr="00E379CF">
        <w:rPr>
          <w:rFonts w:ascii="Calibri" w:eastAsia="MS Gothic" w:hAnsi="Calibri" w:cs="Calibri"/>
          <w:bCs/>
          <w:kern w:val="0"/>
          <w:sz w:val="22"/>
          <w:szCs w:val="22"/>
          <w:lang w:val="en-IE"/>
          <w14:ligatures w14:val="none"/>
        </w:rPr>
        <w:t xml:space="preserve"> </w:t>
      </w:r>
      <w:r w:rsidRPr="00E379CF">
        <w:rPr>
          <w:rFonts w:ascii="Calibri" w:eastAsia="MS Gothic" w:hAnsi="Calibri" w:cs="Calibri"/>
          <w:bCs/>
          <w:color w:val="000000"/>
          <w:kern w:val="0"/>
          <w:sz w:val="22"/>
          <w:szCs w:val="22"/>
          <w:lang w:val="en-IE"/>
          <w14:ligatures w14:val="none"/>
        </w:rPr>
        <w:t xml:space="preserve">with the reference </w:t>
      </w:r>
      <w:r w:rsidR="00C25012" w:rsidRPr="00820B95">
        <w:rPr>
          <w:rFonts w:ascii="Calibri" w:eastAsia="MS Gothic" w:hAnsi="Calibri" w:cs="Calibri"/>
          <w:b/>
          <w:color w:val="000000"/>
          <w:kern w:val="0"/>
          <w:sz w:val="22"/>
          <w:szCs w:val="22"/>
          <w:lang w:val="en-IE"/>
          <w14:ligatures w14:val="none"/>
        </w:rPr>
        <w:t>ZWE-No-CC-33360.</w:t>
      </w:r>
      <w:r w:rsidRPr="00E379CF">
        <w:rPr>
          <w:rFonts w:ascii="Calibri" w:eastAsia="MS Gothic" w:hAnsi="Calibri" w:cs="Calibri"/>
          <w:b/>
          <w:bCs/>
          <w:kern w:val="0"/>
          <w:sz w:val="22"/>
          <w:szCs w:val="22"/>
          <w:lang w:val="en-IE"/>
          <w14:ligatures w14:val="none"/>
        </w:rPr>
        <w:t xml:space="preserve"> </w:t>
      </w:r>
      <w:r w:rsidRPr="00E379CF">
        <w:rPr>
          <w:rFonts w:ascii="Calibri" w:eastAsia="MS Gothic" w:hAnsi="Calibri" w:cs="Calibri"/>
          <w:kern w:val="0"/>
          <w:sz w:val="22"/>
          <w:szCs w:val="22"/>
          <w:lang w:val="en-IE"/>
          <w14:ligatures w14:val="none"/>
        </w:rPr>
        <w:t>Clarifications</w:t>
      </w:r>
      <w:r w:rsidRPr="00E379CF">
        <w:rPr>
          <w:rFonts w:ascii="Calibri" w:eastAsia="MS Gothic" w:hAnsi="Calibri" w:cs="Calibri"/>
          <w:bCs/>
          <w:kern w:val="0"/>
          <w:sz w:val="22"/>
          <w:szCs w:val="22"/>
          <w:lang w:val="en-IE"/>
          <w14:ligatures w14:val="none"/>
        </w:rPr>
        <w:t xml:space="preserve"> and answers shall </w:t>
      </w:r>
      <w:r w:rsidR="00C25012" w:rsidRPr="00820B95">
        <w:rPr>
          <w:rFonts w:ascii="Calibri" w:eastAsia="MS Gothic" w:hAnsi="Calibri" w:cs="Calibri"/>
          <w:bCs/>
          <w:kern w:val="0"/>
          <w:sz w:val="22"/>
          <w:szCs w:val="22"/>
          <w:lang w:val="en-IE"/>
          <w14:ligatures w14:val="none"/>
        </w:rPr>
        <w:t>be published</w:t>
      </w:r>
      <w:r w:rsidRPr="00E379CF">
        <w:rPr>
          <w:rFonts w:ascii="Calibri" w:eastAsia="MS Gothic" w:hAnsi="Calibri" w:cs="Calibri"/>
          <w:bCs/>
          <w:color w:val="000000"/>
          <w:kern w:val="0"/>
          <w:sz w:val="22"/>
          <w:szCs w:val="22"/>
          <w:lang w:val="en-IE"/>
          <w14:ligatures w14:val="none"/>
        </w:rPr>
        <w:t xml:space="preserve"> online at </w:t>
      </w:r>
      <w:r w:rsidRPr="00E379CF">
        <w:rPr>
          <w:rFonts w:ascii="Calibri" w:eastAsia="MS Gothic" w:hAnsi="Calibri" w:cs="Calibri"/>
          <w:bCs/>
          <w:color w:val="0000FF"/>
          <w:kern w:val="0"/>
          <w:sz w:val="22"/>
          <w:szCs w:val="22"/>
          <w:lang w:val="en-IE"/>
          <w14:ligatures w14:val="none"/>
        </w:rPr>
        <w:t xml:space="preserve"> </w:t>
      </w:r>
      <w:r w:rsidRPr="00E379CF">
        <w:rPr>
          <w:rFonts w:ascii="Calibri" w:eastAsia="MS Gothic" w:hAnsi="Calibri" w:cs="Calibri"/>
          <w:bCs/>
          <w:kern w:val="0"/>
          <w:sz w:val="22"/>
          <w:szCs w:val="22"/>
          <w:lang w:val="en-IE"/>
          <w14:ligatures w14:val="none"/>
        </w:rPr>
        <w:t xml:space="preserve"> </w:t>
      </w:r>
      <w:r w:rsidRPr="00E379CF">
        <w:rPr>
          <w:rFonts w:ascii="Calibri" w:eastAsia="MS Gothic" w:hAnsi="Calibri" w:cs="Calibri"/>
          <w:bCs/>
          <w:color w:val="0000FF"/>
          <w:kern w:val="0"/>
          <w:sz w:val="22"/>
          <w:szCs w:val="22"/>
          <w:u w:val="single"/>
          <w:lang w:val="en-IE"/>
          <w14:ligatures w14:val="none"/>
        </w:rPr>
        <w:t>www.Goalglobal.Org/tenders</w:t>
      </w:r>
      <w:r w:rsidRPr="00E379CF">
        <w:rPr>
          <w:rFonts w:ascii="Calibri" w:eastAsia="MS Gothic" w:hAnsi="Calibri" w:cs="Calibri"/>
          <w:bCs/>
          <w:color w:val="0000FF"/>
          <w:kern w:val="0"/>
          <w:sz w:val="22"/>
          <w:szCs w:val="22"/>
          <w:lang w:val="en-IE"/>
          <w14:ligatures w14:val="none"/>
        </w:rPr>
        <w:t xml:space="preserve"> </w:t>
      </w:r>
      <w:r w:rsidRPr="00E379CF">
        <w:rPr>
          <w:rFonts w:ascii="Calibri" w:eastAsia="MS Gothic" w:hAnsi="Calibri" w:cs="Calibri"/>
          <w:bCs/>
          <w:kern w:val="0"/>
          <w:sz w:val="22"/>
          <w:szCs w:val="22"/>
          <w:lang w:val="en-IE"/>
          <w14:ligatures w14:val="none"/>
        </w:rPr>
        <w:t>in a timely manner.</w:t>
      </w:r>
    </w:p>
    <w:p w14:paraId="5A0778C6" w14:textId="707E7E8C" w:rsidR="00E379CF" w:rsidRPr="00820B95" w:rsidRDefault="26C8BC53" w:rsidP="00E000E4">
      <w:pPr>
        <w:keepLines/>
        <w:spacing w:before="360" w:after="0" w:line="259" w:lineRule="auto"/>
        <w:outlineLvl w:val="1"/>
        <w:rPr>
          <w:rFonts w:ascii="Calibri" w:eastAsia="MS Gothic" w:hAnsi="Calibri" w:cs="Calibri"/>
          <w:b/>
          <w:bCs/>
          <w:smallCaps/>
          <w:color w:val="000000"/>
          <w:kern w:val="0"/>
          <w:sz w:val="28"/>
          <w:szCs w:val="28"/>
          <w:lang w:val="en-IE"/>
          <w14:ligatures w14:val="none"/>
        </w:rPr>
      </w:pPr>
      <w:bookmarkStart w:id="15" w:name="_Toc229548507"/>
      <w:bookmarkStart w:id="16" w:name="_Toc231810371"/>
      <w:bookmarkStart w:id="17" w:name="_Toc466022943"/>
      <w:r>
        <w:rPr>
          <w:rFonts w:ascii="Calibri" w:eastAsia="MS Gothic" w:hAnsi="Calibri" w:cs="Calibri"/>
          <w:b/>
          <w:bCs/>
          <w:smallCaps/>
          <w:color w:val="000000"/>
          <w:kern w:val="0"/>
          <w:sz w:val="28"/>
          <w:szCs w:val="28"/>
          <w:lang w:val="en-IE"/>
          <w14:ligatures w14:val="none"/>
        </w:rPr>
        <w:t>5.3</w:t>
      </w:r>
      <w:r w:rsidR="17838FE1" w:rsidRPr="00820B95">
        <w:rPr>
          <w:rFonts w:ascii="Calibri" w:eastAsia="MS Gothic" w:hAnsi="Calibri" w:cs="Calibri"/>
          <w:b/>
          <w:bCs/>
          <w:smallCaps/>
          <w:color w:val="000000"/>
          <w:kern w:val="0"/>
          <w:sz w:val="28"/>
          <w:szCs w:val="28"/>
          <w:lang w:val="en-IE"/>
          <w14:ligatures w14:val="none"/>
        </w:rPr>
        <w:t>Conditions Of Tender Submission</w:t>
      </w:r>
      <w:bookmarkEnd w:id="15"/>
      <w:bookmarkEnd w:id="16"/>
      <w:bookmarkEnd w:id="17"/>
    </w:p>
    <w:p w14:paraId="6BB11BE5" w14:textId="7882EB0D" w:rsidR="00E379CF" w:rsidRPr="00820B95" w:rsidRDefault="156F8BD0" w:rsidP="53198420">
      <w:pPr>
        <w:keepLines/>
        <w:spacing w:after="0" w:line="259" w:lineRule="auto"/>
        <w:ind w:firstLine="720"/>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163E8657" w:rsidRPr="53198420">
        <w:rPr>
          <w:rFonts w:ascii="Calibri" w:eastAsia="MS Gothic" w:hAnsi="Calibri" w:cs="Calibri"/>
          <w:color w:val="000000"/>
          <w:kern w:val="0"/>
          <w:sz w:val="22"/>
          <w:szCs w:val="22"/>
          <w:lang w:val="en-IE"/>
          <w14:ligatures w14:val="none"/>
        </w:rPr>
        <w:t xml:space="preserve">.3.1 </w:t>
      </w:r>
      <w:r w:rsidR="17838FE1" w:rsidRPr="53198420">
        <w:rPr>
          <w:rFonts w:ascii="Calibri" w:eastAsia="MS Gothic" w:hAnsi="Calibri" w:cs="Calibri"/>
          <w:color w:val="000000"/>
          <w:kern w:val="0"/>
          <w:sz w:val="22"/>
          <w:szCs w:val="22"/>
          <w:lang w:val="en-IE"/>
          <w14:ligatures w14:val="none"/>
        </w:rPr>
        <w:t xml:space="preserve">Tenders must be completed in English. </w:t>
      </w:r>
    </w:p>
    <w:p w14:paraId="0488037A" w14:textId="69972066" w:rsidR="00E379CF" w:rsidRPr="00820B95" w:rsidRDefault="583BCBB5"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163E8657" w:rsidRPr="53198420">
        <w:rPr>
          <w:rFonts w:ascii="Calibri" w:eastAsia="MS Gothic" w:hAnsi="Calibri" w:cs="Calibri"/>
          <w:color w:val="000000"/>
          <w:kern w:val="0"/>
          <w:sz w:val="22"/>
          <w:szCs w:val="22"/>
          <w:lang w:val="en-IE"/>
          <w14:ligatures w14:val="none"/>
        </w:rPr>
        <w:t xml:space="preserve">.3.2 </w:t>
      </w:r>
      <w:r w:rsidR="17838FE1" w:rsidRPr="53198420">
        <w:rPr>
          <w:rFonts w:ascii="Calibri" w:eastAsia="MS Gothic" w:hAnsi="Calibri" w:cs="Calibri"/>
          <w:color w:val="000000"/>
          <w:kern w:val="0"/>
          <w:sz w:val="22"/>
          <w:szCs w:val="22"/>
          <w:lang w:val="en-IE"/>
          <w14:ligatures w14:val="none"/>
        </w:rPr>
        <w:t>Tenderers must respond to all requirements set out in this ITT and complete their bid in the response format outlined in Section 7.</w:t>
      </w:r>
    </w:p>
    <w:p w14:paraId="70FA065B" w14:textId="04645A73" w:rsidR="00E379CF" w:rsidRPr="00820B95" w:rsidRDefault="5DE0B2A4"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163E8657" w:rsidRPr="53198420">
        <w:rPr>
          <w:rFonts w:ascii="Calibri" w:eastAsia="MS Gothic" w:hAnsi="Calibri" w:cs="Calibri"/>
          <w:color w:val="000000"/>
          <w:kern w:val="0"/>
          <w:sz w:val="22"/>
          <w:szCs w:val="22"/>
          <w:lang w:val="en-IE"/>
          <w14:ligatures w14:val="none"/>
        </w:rPr>
        <w:t xml:space="preserve">.3.3 </w:t>
      </w:r>
      <w:r w:rsidR="17838FE1" w:rsidRPr="53198420">
        <w:rPr>
          <w:rFonts w:ascii="Calibri" w:eastAsia="MS Gothic" w:hAnsi="Calibri" w:cs="Calibri"/>
          <w:color w:val="000000"/>
          <w:kern w:val="0"/>
          <w:sz w:val="22"/>
          <w:szCs w:val="22"/>
          <w:lang w:val="en-IE"/>
          <w14:ligatures w14:val="none"/>
        </w:rPr>
        <w:t xml:space="preserve">Failure to submit tenders in the required format will, in almost all circumstances, result in the rejection of the bid.  </w:t>
      </w:r>
    </w:p>
    <w:p w14:paraId="42D2C340" w14:textId="62F858C4" w:rsidR="00E379CF" w:rsidRPr="00820B95" w:rsidRDefault="0A15C76F"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lastRenderedPageBreak/>
        <w:t>5</w:t>
      </w:r>
      <w:r w:rsidR="163E8657" w:rsidRPr="53198420">
        <w:rPr>
          <w:rFonts w:ascii="Calibri" w:eastAsia="MS Gothic" w:hAnsi="Calibri" w:cs="Calibri"/>
          <w:color w:val="000000"/>
          <w:kern w:val="0"/>
          <w:sz w:val="22"/>
          <w:szCs w:val="22"/>
          <w:lang w:val="en-IE"/>
          <w14:ligatures w14:val="none"/>
        </w:rPr>
        <w:t xml:space="preserve">.3.4 </w:t>
      </w:r>
      <w:r w:rsidR="17838FE1" w:rsidRPr="53198420">
        <w:rPr>
          <w:rFonts w:ascii="Calibri" w:eastAsia="MS Gothic" w:hAnsi="Calibri" w:cs="Calibri"/>
          <w:color w:val="000000"/>
          <w:kern w:val="0"/>
          <w:sz w:val="22"/>
          <w:szCs w:val="22"/>
          <w:lang w:val="en-IE"/>
          <w14:ligatures w14:val="none"/>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2A994132" w14:textId="2C64B08B" w:rsidR="00E379CF" w:rsidRPr="00820B95" w:rsidRDefault="7E06A3C0" w:rsidP="53198420">
      <w:pPr>
        <w:keepLines/>
        <w:spacing w:after="0" w:line="259" w:lineRule="auto"/>
        <w:ind w:left="720"/>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163E8657" w:rsidRPr="53198420">
        <w:rPr>
          <w:rFonts w:ascii="Calibri" w:eastAsia="MS Gothic" w:hAnsi="Calibri" w:cs="Calibri"/>
          <w:color w:val="000000"/>
          <w:kern w:val="0"/>
          <w:sz w:val="22"/>
          <w:szCs w:val="22"/>
          <w:lang w:val="en-IE"/>
          <w14:ligatures w14:val="none"/>
        </w:rPr>
        <w:t xml:space="preserve">.3.5 </w:t>
      </w:r>
      <w:r w:rsidR="17838FE1" w:rsidRPr="53198420">
        <w:rPr>
          <w:rFonts w:ascii="Calibri" w:eastAsia="MS Gothic" w:hAnsi="Calibri" w:cs="Calibri"/>
          <w:color w:val="000000"/>
          <w:kern w:val="0"/>
          <w:sz w:val="22"/>
          <w:szCs w:val="22"/>
          <w:lang w:val="en-IE"/>
          <w14:ligatures w14:val="none"/>
        </w:rP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5466F7ED" w14:textId="01650481" w:rsidR="00E379CF" w:rsidRPr="00820B95" w:rsidRDefault="370D640B" w:rsidP="53198420">
      <w:pPr>
        <w:keepLines/>
        <w:spacing w:after="0" w:line="259" w:lineRule="auto"/>
        <w:ind w:left="720"/>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163E8657" w:rsidRPr="53198420">
        <w:rPr>
          <w:rFonts w:ascii="Calibri" w:eastAsia="MS Gothic" w:hAnsi="Calibri" w:cs="Calibri"/>
          <w:color w:val="000000"/>
          <w:kern w:val="0"/>
          <w:sz w:val="22"/>
          <w:szCs w:val="22"/>
          <w:lang w:val="en-IE"/>
          <w14:ligatures w14:val="none"/>
        </w:rPr>
        <w:t xml:space="preserve">.3.6 </w:t>
      </w:r>
      <w:r w:rsidR="17838FE1" w:rsidRPr="53198420">
        <w:rPr>
          <w:rFonts w:ascii="Calibri" w:eastAsia="MS Gothic" w:hAnsi="Calibri" w:cs="Calibri"/>
          <w:color w:val="000000"/>
          <w:kern w:val="0"/>
          <w:sz w:val="22"/>
          <w:szCs w:val="22"/>
          <w:lang w:val="en-IE"/>
          <w14:ligatures w14:val="none"/>
        </w:rPr>
        <w:t>Any conflicts of interest (including any family relations to GOAL staff) involving a tenderer must be fully disclosed to GOAL particularly where there is a conflict of interest in relation to any recommendations or bids put forward by the tenderer.</w:t>
      </w:r>
    </w:p>
    <w:p w14:paraId="0D4213FF" w14:textId="14F51320" w:rsidR="00E379CF" w:rsidRPr="00820B95" w:rsidRDefault="0BF03045"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4BF42BE7" w:rsidRPr="53198420">
        <w:rPr>
          <w:rFonts w:ascii="Calibri" w:eastAsia="MS Gothic" w:hAnsi="Calibri" w:cs="Calibri"/>
          <w:color w:val="000000"/>
          <w:kern w:val="0"/>
          <w:sz w:val="22"/>
          <w:szCs w:val="22"/>
          <w:lang w:val="en-IE"/>
          <w14:ligatures w14:val="none"/>
        </w:rPr>
        <w:t xml:space="preserve">.3.7 </w:t>
      </w:r>
      <w:r w:rsidR="17838FE1" w:rsidRPr="53198420">
        <w:rPr>
          <w:rFonts w:ascii="Calibri" w:eastAsia="MS Gothic" w:hAnsi="Calibri" w:cs="Calibri"/>
          <w:color w:val="000000"/>
          <w:kern w:val="0"/>
          <w:sz w:val="22"/>
          <w:szCs w:val="22"/>
          <w:lang w:val="en-IE"/>
          <w14:ligatures w14:val="none"/>
        </w:rPr>
        <w:t xml:space="preserve">GOAL will not be liable in respect of any costs incurred by respondents in the preparation and submission of tenders or any associated work effort. </w:t>
      </w:r>
    </w:p>
    <w:p w14:paraId="3B05C965" w14:textId="76139D66" w:rsidR="00E379CF" w:rsidRPr="00820B95" w:rsidRDefault="76F14880"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4BF42BE7" w:rsidRPr="53198420">
        <w:rPr>
          <w:rFonts w:ascii="Calibri" w:eastAsia="MS Gothic" w:hAnsi="Calibri" w:cs="Calibri"/>
          <w:color w:val="000000"/>
          <w:kern w:val="0"/>
          <w:sz w:val="22"/>
          <w:szCs w:val="22"/>
          <w:lang w:val="en-IE"/>
          <w14:ligatures w14:val="none"/>
        </w:rPr>
        <w:t xml:space="preserve">.3.8 </w:t>
      </w:r>
      <w:r w:rsidR="17838FE1" w:rsidRPr="53198420">
        <w:rPr>
          <w:rFonts w:ascii="Calibri" w:eastAsia="MS Gothic" w:hAnsi="Calibri" w:cs="Calibri"/>
          <w:color w:val="000000"/>
          <w:kern w:val="0"/>
          <w:sz w:val="22"/>
          <w:szCs w:val="22"/>
          <w:lang w:val="en-IE"/>
          <w14:ligatures w14:val="none"/>
        </w:rPr>
        <w:t>GOAL will conduct this tender, including the evaluation of responses and final awards in accordance with the detail set out at in the Evaluation process. Tenders will be opened by at least three designated officers of GOAL.</w:t>
      </w:r>
    </w:p>
    <w:p w14:paraId="680C0487" w14:textId="0864C555" w:rsidR="00E379CF" w:rsidRPr="00820B95" w:rsidRDefault="33E930ED"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Calibri" w:hAnsi="Calibri" w:cs="Calibri"/>
          <w:kern w:val="0"/>
          <w:sz w:val="22"/>
          <w:szCs w:val="22"/>
          <w:lang w:val="en-IE"/>
          <w14:ligatures w14:val="none"/>
        </w:rPr>
        <w:t>5</w:t>
      </w:r>
      <w:r w:rsidR="4BF42BE7" w:rsidRPr="53198420">
        <w:rPr>
          <w:rFonts w:ascii="Calibri" w:eastAsia="Calibri" w:hAnsi="Calibri" w:cs="Calibri"/>
          <w:kern w:val="0"/>
          <w:sz w:val="22"/>
          <w:szCs w:val="22"/>
          <w:lang w:val="en-IE"/>
          <w14:ligatures w14:val="none"/>
        </w:rPr>
        <w:t xml:space="preserve">.3.9 </w:t>
      </w:r>
      <w:r w:rsidR="17838FE1" w:rsidRPr="53198420">
        <w:rPr>
          <w:rFonts w:ascii="Calibri" w:eastAsia="Calibri" w:hAnsi="Calibri" w:cs="Calibri"/>
          <w:kern w:val="0"/>
          <w:sz w:val="22"/>
          <w:szCs w:val="22"/>
          <w:lang w:val="en-IE"/>
          <w14:ligatures w14:val="none"/>
        </w:rPr>
        <w:t>GOAL is under no obligation to accept the lowest or any other bid received in response to this tender and reserves its right to reject any or all the bids(part/full) including incomplete bids without assigning reason whatsoever.</w:t>
      </w:r>
    </w:p>
    <w:p w14:paraId="30168AE8" w14:textId="7E66D2D2" w:rsidR="00E379CF" w:rsidRPr="00820B95" w:rsidRDefault="41E44831"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4BF42BE7" w:rsidRPr="53198420">
        <w:rPr>
          <w:rFonts w:ascii="Calibri" w:eastAsia="MS Gothic" w:hAnsi="Calibri" w:cs="Calibri"/>
          <w:color w:val="000000"/>
          <w:kern w:val="0"/>
          <w:sz w:val="22"/>
          <w:szCs w:val="22"/>
          <w:lang w:val="en-IE"/>
          <w14:ligatures w14:val="none"/>
        </w:rPr>
        <w:t xml:space="preserve">.3.10 </w:t>
      </w:r>
      <w:r w:rsidR="17838FE1" w:rsidRPr="53198420">
        <w:rPr>
          <w:rFonts w:ascii="Calibri" w:eastAsia="MS Gothic" w:hAnsi="Calibri" w:cs="Calibri"/>
          <w:color w:val="000000"/>
          <w:kern w:val="0"/>
          <w:sz w:val="22"/>
          <w:szCs w:val="22"/>
          <w:lang w:val="en-IE"/>
          <w14:ligatures w14:val="none"/>
        </w:rPr>
        <w:t>GOAL reserves the right to split the award of this contract between different bidders in any combination it deems appropriate, at its sole discretion.</w:t>
      </w:r>
    </w:p>
    <w:p w14:paraId="6BDBB447" w14:textId="09432BB9" w:rsidR="00E379CF" w:rsidRPr="00820B95" w:rsidRDefault="7640FC1C"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4BF42BE7" w:rsidRPr="53198420">
        <w:rPr>
          <w:rFonts w:ascii="Calibri" w:eastAsia="MS Gothic" w:hAnsi="Calibri" w:cs="Calibri"/>
          <w:color w:val="000000"/>
          <w:kern w:val="0"/>
          <w:sz w:val="22"/>
          <w:szCs w:val="22"/>
          <w:lang w:val="en-IE"/>
          <w14:ligatures w14:val="none"/>
        </w:rPr>
        <w:t xml:space="preserve">.3.11 </w:t>
      </w:r>
      <w:r w:rsidR="17838FE1" w:rsidRPr="53198420">
        <w:rPr>
          <w:rFonts w:ascii="Calibri" w:eastAsia="MS Gothic" w:hAnsi="Calibri" w:cs="Calibri"/>
          <w:color w:val="000000"/>
          <w:kern w:val="0"/>
          <w:sz w:val="22"/>
          <w:szCs w:val="22"/>
          <w:lang w:val="en-IE"/>
          <w14:ligatures w14:val="none"/>
        </w:rPr>
        <w:t xml:space="preserve">The tenderer shall seek written approval from GOAL before </w:t>
      </w:r>
      <w:proofErr w:type="gramStart"/>
      <w:r w:rsidR="17838FE1" w:rsidRPr="53198420">
        <w:rPr>
          <w:rFonts w:ascii="Calibri" w:eastAsia="MS Gothic" w:hAnsi="Calibri" w:cs="Calibri"/>
          <w:color w:val="000000"/>
          <w:kern w:val="0"/>
          <w:sz w:val="22"/>
          <w:szCs w:val="22"/>
          <w:lang w:val="en-IE"/>
          <w14:ligatures w14:val="none"/>
        </w:rPr>
        <w:t>entering into</w:t>
      </w:r>
      <w:proofErr w:type="gramEnd"/>
      <w:r w:rsidR="17838FE1" w:rsidRPr="53198420">
        <w:rPr>
          <w:rFonts w:ascii="Calibri" w:eastAsia="MS Gothic" w:hAnsi="Calibri" w:cs="Calibri"/>
          <w:color w:val="000000"/>
          <w:kern w:val="0"/>
          <w:sz w:val="22"/>
          <w:szCs w:val="22"/>
          <w:lang w:val="en-IE"/>
          <w14:ligatures w14:val="none"/>
        </w:rPr>
        <w:t xml:space="preserve"> any sub-contracts for the purpose of fulfilling this contract. Full details of the proposed subcontracting company and the nature of envisioned engagement of sub-contractor/s into this contract shall be included in tenderer’s bid.</w:t>
      </w:r>
    </w:p>
    <w:p w14:paraId="66A00B5D" w14:textId="1EF597DF" w:rsidR="00E379CF" w:rsidRPr="00820B95" w:rsidRDefault="766C3987" w:rsidP="00F413AF">
      <w:pPr>
        <w:keepLines/>
        <w:spacing w:after="0" w:line="259" w:lineRule="auto"/>
        <w:ind w:left="720"/>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 xml:space="preserve">5.3.12 </w:t>
      </w:r>
      <w:r w:rsidR="17838FE1" w:rsidRPr="53198420">
        <w:rPr>
          <w:rFonts w:ascii="Calibri" w:eastAsia="MS Gothic" w:hAnsi="Calibri" w:cs="Calibri"/>
          <w:color w:val="000000"/>
          <w:kern w:val="0"/>
          <w:sz w:val="22"/>
          <w:szCs w:val="22"/>
          <w:lang w:val="en-IE"/>
          <w14:ligatures w14:val="none"/>
        </w:rPr>
        <w:t>GOAL reserves the right to refuse any subcontractor that is proposed by the bidder.</w:t>
      </w:r>
    </w:p>
    <w:p w14:paraId="24E0ED7E" w14:textId="7F171A13" w:rsidR="00E379CF" w:rsidRPr="00820B95" w:rsidRDefault="58D05590" w:rsidP="53198420">
      <w:pPr>
        <w:pStyle w:val="ListParagraph"/>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4BF42BE7" w:rsidRPr="53198420">
        <w:rPr>
          <w:rFonts w:ascii="Calibri" w:eastAsia="MS Gothic" w:hAnsi="Calibri" w:cs="Calibri"/>
          <w:color w:val="000000"/>
          <w:kern w:val="0"/>
          <w:sz w:val="22"/>
          <w:szCs w:val="22"/>
          <w:lang w:val="en-IE"/>
          <w14:ligatures w14:val="none"/>
        </w:rPr>
        <w:t xml:space="preserve">.3.13 </w:t>
      </w:r>
      <w:r w:rsidR="17838FE1" w:rsidRPr="53198420">
        <w:rPr>
          <w:rFonts w:ascii="Calibri" w:eastAsia="MS Gothic" w:hAnsi="Calibri" w:cs="Calibri"/>
          <w:color w:val="000000"/>
          <w:kern w:val="0"/>
          <w:sz w:val="22"/>
          <w:szCs w:val="22"/>
          <w:lang w:val="en-IE"/>
          <w14:ligatures w14:val="none"/>
        </w:rPr>
        <w:t xml:space="preserve">GOAL reserves the right to negotiate with the bidder who has submitted the lowest Bid that fully meets the technical requirements, for the purpose of seeking revisions of such Bid to enhance its technical aspects and/or to reduce the price. </w:t>
      </w:r>
    </w:p>
    <w:p w14:paraId="7D23B4B4" w14:textId="02A272CB" w:rsidR="00E379CF" w:rsidRPr="00820B95" w:rsidRDefault="23887663" w:rsidP="00F413AF">
      <w:pPr>
        <w:keepLines/>
        <w:spacing w:after="0" w:line="259" w:lineRule="auto"/>
        <w:ind w:left="720"/>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5</w:t>
      </w:r>
      <w:r w:rsidR="4BF42BE7" w:rsidRPr="53198420">
        <w:rPr>
          <w:rFonts w:ascii="Calibri" w:eastAsia="MS Gothic" w:hAnsi="Calibri" w:cs="Calibri"/>
          <w:color w:val="000000"/>
          <w:kern w:val="0"/>
          <w:sz w:val="22"/>
          <w:szCs w:val="22"/>
          <w:lang w:val="en-IE"/>
          <w14:ligatures w14:val="none"/>
        </w:rPr>
        <w:t xml:space="preserve">.3.14 </w:t>
      </w:r>
      <w:r w:rsidR="17838FE1" w:rsidRPr="53198420">
        <w:rPr>
          <w:rFonts w:ascii="Calibri" w:eastAsia="MS Gothic" w:hAnsi="Calibri" w:cs="Calibri"/>
          <w:color w:val="000000"/>
          <w:kern w:val="0"/>
          <w:sz w:val="22"/>
          <w:szCs w:val="22"/>
          <w:lang w:val="en-IE"/>
          <w14:ligatures w14:val="none"/>
        </w:rPr>
        <w:t xml:space="preserve">Information supplied by respondents will be treated as contractually binding.  However, GOAL reserves the right to seek clarification or verification of any such information. </w:t>
      </w:r>
      <w:r w:rsidR="6D388EDF" w:rsidRPr="53198420">
        <w:rPr>
          <w:rFonts w:ascii="Calibri" w:eastAsia="MS Gothic" w:hAnsi="Calibri" w:cs="Calibri"/>
          <w:color w:val="000000"/>
          <w:kern w:val="0"/>
          <w:sz w:val="22"/>
          <w:szCs w:val="22"/>
          <w:lang w:val="en-IE"/>
          <w14:ligatures w14:val="none"/>
        </w:rPr>
        <w:t xml:space="preserve">5.3.15 </w:t>
      </w:r>
      <w:r w:rsidR="17838FE1" w:rsidRPr="53198420">
        <w:rPr>
          <w:rFonts w:ascii="Calibri" w:eastAsia="MS Gothic" w:hAnsi="Calibri" w:cs="Calibri"/>
          <w:color w:val="000000"/>
          <w:kern w:val="0"/>
          <w:sz w:val="22"/>
          <w:szCs w:val="22"/>
          <w:lang w:val="en-IE"/>
          <w14:ligatures w14:val="none"/>
        </w:rPr>
        <w:t>GOAL reserves the right to terminate this competition at any stage.</w:t>
      </w:r>
    </w:p>
    <w:p w14:paraId="5DD84A7C" w14:textId="01D24713" w:rsidR="00E379CF" w:rsidRPr="00820B95" w:rsidRDefault="6A9FD6A5" w:rsidP="00F413AF">
      <w:pPr>
        <w:keepLines/>
        <w:spacing w:after="0" w:line="259" w:lineRule="auto"/>
        <w:ind w:left="720"/>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 xml:space="preserve">5.3.16 </w:t>
      </w:r>
      <w:r w:rsidR="17838FE1" w:rsidRPr="53198420">
        <w:rPr>
          <w:rFonts w:ascii="Calibri" w:eastAsia="MS Gothic" w:hAnsi="Calibri" w:cs="Calibri"/>
          <w:color w:val="000000"/>
          <w:kern w:val="0"/>
          <w:sz w:val="22"/>
          <w:szCs w:val="22"/>
          <w:lang w:val="en-IE"/>
          <w14:ligatures w14:val="none"/>
        </w:rPr>
        <w:t xml:space="preserve">Unsuccessful tenderers will be notified.  </w:t>
      </w:r>
    </w:p>
    <w:p w14:paraId="4DAE62DE" w14:textId="06179146" w:rsidR="00E379CF" w:rsidRPr="00820B95" w:rsidRDefault="30E09825" w:rsidP="53198420">
      <w:pPr>
        <w:pStyle w:val="ListParagraph"/>
        <w:keepNext/>
        <w:keepLines/>
        <w:spacing w:after="0" w:line="259" w:lineRule="auto"/>
        <w:outlineLvl w:val="2"/>
        <w:rPr>
          <w:rFonts w:ascii="Calibri" w:eastAsia="Arial Unicode MS"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 xml:space="preserve">5.3.17 </w:t>
      </w:r>
      <w:r w:rsidR="17838FE1" w:rsidRPr="53198420">
        <w:rPr>
          <w:rFonts w:ascii="Calibri" w:eastAsia="MS Gothic" w:hAnsi="Calibri" w:cs="Calibri"/>
          <w:color w:val="000000"/>
          <w:kern w:val="0"/>
          <w:sz w:val="22"/>
          <w:szCs w:val="22"/>
          <w:lang w:val="en-IE"/>
          <w14:ligatures w14:val="none"/>
        </w:rPr>
        <w:t>GOAL’</w:t>
      </w:r>
      <w:r w:rsidR="17838FE1" w:rsidRPr="53198420">
        <w:rPr>
          <w:rFonts w:ascii="Calibri" w:eastAsia="Arial Unicode MS" w:hAnsi="Calibri" w:cs="Calibri"/>
          <w:color w:val="000000"/>
          <w:kern w:val="0"/>
          <w:sz w:val="22"/>
          <w:szCs w:val="22"/>
          <w:lang w:val="en-IE"/>
          <w14:ligatures w14:val="none"/>
        </w:rPr>
        <w:t>s standard payment terms are by bank transfer within 30 days after satisfactory implementation and receipt of documents in order. Satisfactory implementation is decided solely by GOAL.</w:t>
      </w:r>
    </w:p>
    <w:p w14:paraId="3613C719" w14:textId="51A92DCD" w:rsidR="00E379CF" w:rsidRPr="00820B95" w:rsidRDefault="4D818FBC" w:rsidP="00F413AF">
      <w:pPr>
        <w:keepLines/>
        <w:spacing w:after="0" w:line="259" w:lineRule="auto"/>
        <w:ind w:left="720"/>
        <w:outlineLvl w:val="2"/>
        <w:rPr>
          <w:rFonts w:ascii="Calibri" w:eastAsia="Arial Unicode MS" w:hAnsi="Calibri" w:cs="Calibri"/>
          <w:color w:val="000000"/>
          <w:kern w:val="0"/>
          <w:sz w:val="22"/>
          <w:szCs w:val="22"/>
          <w:lang w:val="en-IE"/>
          <w14:ligatures w14:val="none"/>
        </w:rPr>
      </w:pPr>
      <w:r w:rsidRPr="53198420">
        <w:rPr>
          <w:rFonts w:ascii="Calibri" w:eastAsia="Arial Unicode MS" w:hAnsi="Calibri" w:cs="Calibri"/>
          <w:color w:val="000000"/>
          <w:kern w:val="0"/>
          <w:sz w:val="22"/>
          <w:szCs w:val="22"/>
          <w:lang w:val="en-IE"/>
          <w14:ligatures w14:val="none"/>
        </w:rPr>
        <w:t xml:space="preserve">5.3.18 </w:t>
      </w:r>
      <w:r w:rsidR="17838FE1" w:rsidRPr="53198420">
        <w:rPr>
          <w:rFonts w:ascii="Calibri" w:eastAsia="Arial Unicode MS" w:hAnsi="Calibri" w:cs="Calibri"/>
          <w:color w:val="000000"/>
          <w:kern w:val="0"/>
          <w:sz w:val="22"/>
          <w:szCs w:val="22"/>
          <w:lang w:val="en-IE"/>
          <w14:ligatures w14:val="none"/>
        </w:rPr>
        <w:t>This document is not construed in any way as an offer to contract.</w:t>
      </w:r>
    </w:p>
    <w:p w14:paraId="4FE5A76F" w14:textId="6282EF2F" w:rsidR="00E379CF" w:rsidRPr="00820B95" w:rsidRDefault="0D58479E" w:rsidP="53198420">
      <w:pPr>
        <w:keepNext/>
        <w:keepLines/>
        <w:spacing w:after="0" w:line="259" w:lineRule="auto"/>
        <w:ind w:left="720"/>
        <w:outlineLvl w:val="2"/>
        <w:rPr>
          <w:rFonts w:ascii="Calibri" w:eastAsia="MS Gothic" w:hAnsi="Calibri" w:cs="Calibri"/>
          <w:color w:val="000000"/>
          <w:kern w:val="0"/>
          <w:sz w:val="22"/>
          <w:szCs w:val="22"/>
          <w:lang w:val="en-GB"/>
          <w14:ligatures w14:val="none"/>
        </w:rPr>
      </w:pPr>
      <w:r w:rsidRPr="53198420">
        <w:rPr>
          <w:rFonts w:ascii="Calibri" w:eastAsia="MS Gothic" w:hAnsi="Calibri" w:cs="Calibri"/>
          <w:color w:val="000000"/>
          <w:kern w:val="0"/>
          <w:sz w:val="22"/>
          <w:szCs w:val="22"/>
          <w:lang w:val="en-IE"/>
          <w14:ligatures w14:val="none"/>
        </w:rPr>
        <w:lastRenderedPageBreak/>
        <w:t xml:space="preserve">5.3.19 </w:t>
      </w:r>
      <w:r w:rsidR="17838FE1" w:rsidRPr="53198420">
        <w:rPr>
          <w:rFonts w:ascii="Calibri" w:eastAsia="MS Gothic" w:hAnsi="Calibri" w:cs="Calibri"/>
          <w:color w:val="000000"/>
          <w:kern w:val="0"/>
          <w:sz w:val="22"/>
          <w:szCs w:val="22"/>
          <w:lang w:val="en-IE"/>
          <w14:ligatures w14:val="none"/>
        </w:rPr>
        <w:t xml:space="preserve">GOAL and all contracted suppliers must act in all its procurement and other activities in full compliance with donor </w:t>
      </w:r>
      <w:r w:rsidR="17838FE1" w:rsidRPr="53198420">
        <w:rPr>
          <w:rFonts w:ascii="Calibri" w:eastAsia="MS Gothic" w:hAnsi="Calibri" w:cs="Calibri"/>
          <w:kern w:val="0"/>
          <w:sz w:val="22"/>
          <w:szCs w:val="22"/>
          <w:lang w:val="en-IE"/>
          <w14:ligatures w14:val="none"/>
        </w:rPr>
        <w:t xml:space="preserve">requirements. </w:t>
      </w:r>
      <w:r w:rsidR="17838FE1" w:rsidRPr="53198420">
        <w:rPr>
          <w:rFonts w:ascii="Calibri" w:eastAsia="MS Gothic" w:hAnsi="Calibri" w:cs="Calibri"/>
          <w:color w:val="000000"/>
          <w:kern w:val="0"/>
          <w:sz w:val="22"/>
          <w:szCs w:val="22"/>
          <w:lang w:val="en-IE"/>
          <w14:ligatures w14:val="none"/>
        </w:rPr>
        <w:t xml:space="preserve">Any </w:t>
      </w:r>
      <w:r w:rsidR="17838FE1" w:rsidRPr="53198420">
        <w:rPr>
          <w:rFonts w:ascii="Calibri" w:eastAsia="MS Gothic" w:hAnsi="Calibri" w:cs="Calibri"/>
          <w:color w:val="000000"/>
          <w:kern w:val="0"/>
          <w:sz w:val="22"/>
          <w:szCs w:val="22"/>
          <w:lang w:val="en-GB"/>
          <w14:ligatures w14:val="none"/>
        </w:rPr>
        <w:t xml:space="preserve">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w:t>
      </w:r>
      <w:r w:rsidR="163E8657" w:rsidRPr="53198420">
        <w:rPr>
          <w:rFonts w:ascii="Calibri" w:eastAsia="MS Gothic" w:hAnsi="Calibri" w:cs="Calibri"/>
          <w:color w:val="000000"/>
          <w:kern w:val="0"/>
          <w:sz w:val="22"/>
          <w:szCs w:val="22"/>
          <w:lang w:val="en-GB"/>
          <w14:ligatures w14:val="none"/>
        </w:rPr>
        <w:t>a</w:t>
      </w:r>
      <w:r w:rsidR="17838FE1" w:rsidRPr="53198420">
        <w:rPr>
          <w:rFonts w:ascii="Calibri" w:eastAsia="MS Gothic" w:hAnsi="Calibri" w:cs="Calibri"/>
          <w:color w:val="000000"/>
          <w:kern w:val="0"/>
          <w:sz w:val="22"/>
          <w:szCs w:val="22"/>
          <w:lang w:val="en-GB"/>
          <w14:ligatures w14:val="none"/>
        </w:rPr>
        <w:t xml:space="preserve"> bid under this ITT assumes Tenderer acceptance of these conditions. </w:t>
      </w:r>
    </w:p>
    <w:p w14:paraId="706A58B2" w14:textId="0BC189EA" w:rsidR="00133BAF" w:rsidRPr="00820B95" w:rsidRDefault="41587695" w:rsidP="53198420">
      <w:pPr>
        <w:pStyle w:val="ListParagraph"/>
        <w:keepNext/>
        <w:keepLines/>
        <w:spacing w:after="0" w:line="259" w:lineRule="auto"/>
        <w:outlineLvl w:val="2"/>
        <w:rPr>
          <w:rFonts w:ascii="Calibri" w:eastAsia="MS Gothic" w:hAnsi="Calibri" w:cs="Calibri"/>
          <w:color w:val="000000"/>
          <w:kern w:val="0"/>
          <w:sz w:val="22"/>
          <w:szCs w:val="22"/>
          <w:lang w:val="en-IE"/>
          <w14:ligatures w14:val="none"/>
        </w:rPr>
      </w:pPr>
      <w:r w:rsidRPr="00820B95">
        <w:rPr>
          <w:rFonts w:ascii="Calibri" w:eastAsia="MS Gothic" w:hAnsi="Calibri" w:cs="Calibri"/>
          <w:b/>
          <w:bCs/>
          <w:color w:val="000000"/>
          <w:kern w:val="0"/>
          <w:sz w:val="22"/>
          <w:szCs w:val="22"/>
          <w:u w:val="single"/>
          <w:lang w:val="en-IE"/>
          <w14:ligatures w14:val="none"/>
        </w:rPr>
        <w:t>5.3.20</w:t>
      </w:r>
      <w:r w:rsidR="163E8657" w:rsidRPr="00820B95">
        <w:rPr>
          <w:rFonts w:ascii="Calibri" w:eastAsia="MS Gothic" w:hAnsi="Calibri" w:cs="Calibri"/>
          <w:b/>
          <w:bCs/>
          <w:color w:val="000000"/>
          <w:kern w:val="0"/>
          <w:sz w:val="22"/>
          <w:szCs w:val="22"/>
          <w:u w:val="single"/>
          <w:lang w:val="en-IE"/>
          <w14:ligatures w14:val="none"/>
        </w:rPr>
        <w:t xml:space="preserve"> </w:t>
      </w:r>
      <w:r w:rsidR="17838FE1" w:rsidRPr="00E379CF">
        <w:rPr>
          <w:rFonts w:ascii="Calibri" w:eastAsia="MS Gothic" w:hAnsi="Calibri" w:cs="Calibri"/>
          <w:b/>
          <w:bCs/>
          <w:color w:val="000000"/>
          <w:kern w:val="0"/>
          <w:sz w:val="22"/>
          <w:szCs w:val="22"/>
          <w:u w:val="single"/>
          <w:lang w:val="en-IE"/>
          <w14:ligatures w14:val="none"/>
        </w:rPr>
        <w:t>Terrorism and Sanctions:</w:t>
      </w:r>
      <w:r w:rsidR="17838FE1" w:rsidRPr="53198420">
        <w:rPr>
          <w:rFonts w:ascii="Calibri" w:eastAsia="MS Gothic" w:hAnsi="Calibri" w:cs="Calibri"/>
          <w:color w:val="000000"/>
          <w:kern w:val="0"/>
          <w:sz w:val="22"/>
          <w:szCs w:val="22"/>
          <w:lang w:val="en-IE"/>
          <w14:ligatures w14:val="none"/>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3AD99595" w14:textId="14CDD96C" w:rsidR="00E379CF" w:rsidRPr="00820B95" w:rsidRDefault="42BDA5AC" w:rsidP="53198420">
      <w:pPr>
        <w:pStyle w:val="ListParagraph"/>
        <w:keepNext/>
        <w:keepLines/>
        <w:spacing w:after="0" w:line="259" w:lineRule="auto"/>
        <w:outlineLvl w:val="2"/>
        <w:rPr>
          <w:rFonts w:ascii="Calibri" w:eastAsia="MS Gothic" w:hAnsi="Calibri" w:cs="Calibri"/>
          <w:color w:val="000000"/>
          <w:kern w:val="0"/>
          <w:sz w:val="22"/>
          <w:szCs w:val="22"/>
          <w:lang w:val="en-IE"/>
          <w14:ligatures w14:val="none"/>
        </w:rPr>
      </w:pPr>
      <w:r w:rsidRPr="53198420">
        <w:rPr>
          <w:rFonts w:ascii="Calibri" w:eastAsia="MS Gothic" w:hAnsi="Calibri" w:cs="Calibri"/>
          <w:color w:val="000000"/>
          <w:kern w:val="0"/>
          <w:sz w:val="22"/>
          <w:szCs w:val="22"/>
          <w:lang w:val="en-IE"/>
          <w14:ligatures w14:val="none"/>
        </w:rPr>
        <w:t xml:space="preserve">5.3.21 </w:t>
      </w:r>
      <w:r w:rsidR="17838FE1" w:rsidRPr="53198420">
        <w:rPr>
          <w:rFonts w:ascii="Calibri" w:eastAsia="MS Gothic" w:hAnsi="Calibri" w:cs="Calibri"/>
          <w:color w:val="000000"/>
          <w:kern w:val="0"/>
          <w:sz w:val="22"/>
          <w:szCs w:val="22"/>
          <w:lang w:val="en-IE"/>
          <w14:ligatures w14:val="none"/>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r w:rsidR="69914AC9" w:rsidRPr="53198420">
        <w:rPr>
          <w:rFonts w:ascii="Calibri" w:eastAsia="MS Gothic" w:hAnsi="Calibri" w:cs="Calibri"/>
          <w:color w:val="000000"/>
          <w:kern w:val="0"/>
          <w:sz w:val="22"/>
          <w:szCs w:val="22"/>
          <w:lang w:val="en-IE"/>
          <w14:ligatures w14:val="none"/>
        </w:rPr>
        <w:t>question.</w:t>
      </w:r>
    </w:p>
    <w:p w14:paraId="484C44C7" w14:textId="0588833A" w:rsidR="00E379CF" w:rsidRPr="00E379CF" w:rsidRDefault="163E8657" w:rsidP="53198420">
      <w:pPr>
        <w:keepNext/>
        <w:keepLines/>
        <w:spacing w:before="360" w:after="0" w:line="259" w:lineRule="auto"/>
        <w:ind w:left="576" w:hanging="576"/>
        <w:outlineLvl w:val="1"/>
        <w:rPr>
          <w:rFonts w:ascii="Calibri" w:eastAsia="MS Gothic" w:hAnsi="Calibri" w:cs="Calibri"/>
          <w:b/>
          <w:bCs/>
          <w:smallCaps/>
          <w:color w:val="000000"/>
          <w:kern w:val="0"/>
          <w:sz w:val="28"/>
          <w:szCs w:val="28"/>
          <w:lang w:val="en-IE"/>
          <w14:ligatures w14:val="none"/>
        </w:rPr>
      </w:pPr>
      <w:bookmarkStart w:id="18" w:name="_Toc466022938"/>
      <w:r w:rsidRPr="00820B95">
        <w:rPr>
          <w:rFonts w:ascii="Calibri" w:eastAsia="MS Gothic" w:hAnsi="Calibri" w:cs="Calibri"/>
          <w:b/>
          <w:bCs/>
          <w:smallCaps/>
          <w:color w:val="000000"/>
          <w:kern w:val="0"/>
          <w:sz w:val="28"/>
          <w:szCs w:val="28"/>
          <w:lang w:val="en-IE"/>
          <w14:ligatures w14:val="none"/>
        </w:rPr>
        <w:t>5.</w:t>
      </w:r>
      <w:r w:rsidR="464FA735" w:rsidRPr="00820B95">
        <w:rPr>
          <w:rFonts w:ascii="Calibri" w:eastAsia="MS Gothic" w:hAnsi="Calibri" w:cs="Calibri"/>
          <w:b/>
          <w:bCs/>
          <w:smallCaps/>
          <w:color w:val="000000"/>
          <w:kern w:val="0"/>
          <w:sz w:val="28"/>
          <w:szCs w:val="28"/>
          <w:lang w:val="en-IE"/>
          <w14:ligatures w14:val="none"/>
        </w:rPr>
        <w:t>4</w:t>
      </w:r>
      <w:r w:rsidRPr="00820B95">
        <w:rPr>
          <w:rFonts w:ascii="Calibri" w:eastAsia="MS Gothic" w:hAnsi="Calibri" w:cs="Calibri"/>
          <w:b/>
          <w:bCs/>
          <w:smallCaps/>
          <w:color w:val="000000"/>
          <w:kern w:val="0"/>
          <w:sz w:val="28"/>
          <w:szCs w:val="28"/>
          <w:lang w:val="en-IE"/>
          <w14:ligatures w14:val="none"/>
        </w:rPr>
        <w:t xml:space="preserve"> </w:t>
      </w:r>
      <w:r w:rsidR="17838FE1" w:rsidRPr="00E379CF">
        <w:rPr>
          <w:rFonts w:ascii="Calibri" w:eastAsia="MS Gothic" w:hAnsi="Calibri" w:cs="Calibri"/>
          <w:b/>
          <w:bCs/>
          <w:smallCaps/>
          <w:color w:val="000000"/>
          <w:kern w:val="0"/>
          <w:sz w:val="28"/>
          <w:szCs w:val="28"/>
          <w:lang w:val="en-IE"/>
          <w14:ligatures w14:val="none"/>
        </w:rPr>
        <w:t>Quality Control</w:t>
      </w:r>
      <w:bookmarkEnd w:id="18"/>
    </w:p>
    <w:p w14:paraId="1DAB6477"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3</w:t>
      </w:r>
      <w:r w:rsidRPr="00E379CF">
        <w:rPr>
          <w:rFonts w:ascii="Calibri" w:eastAsia="MS Mincho" w:hAnsi="Calibri" w:cs="Calibri"/>
          <w:kern w:val="0"/>
          <w:sz w:val="22"/>
          <w:szCs w:val="22"/>
          <w:vertAlign w:val="superscript"/>
          <w:lang w:val="en-IE"/>
          <w14:ligatures w14:val="none"/>
        </w:rPr>
        <w:t>rd</w:t>
      </w:r>
      <w:r w:rsidRPr="00E379CF">
        <w:rPr>
          <w:rFonts w:ascii="Calibri" w:eastAsia="MS Mincho" w:hAnsi="Calibri" w:cs="Calibri"/>
          <w:kern w:val="0"/>
          <w:sz w:val="22"/>
          <w:szCs w:val="22"/>
          <w:lang w:val="en-IE"/>
          <w14:ligatures w14:val="none"/>
        </w:rPr>
        <w:t xml:space="preserve"> party companies may be contracted by GOAL to carry out random quality inspections of work carried out by the contracted party. The cost of the quality control inspections will be covered by GOAL.</w:t>
      </w:r>
    </w:p>
    <w:p w14:paraId="5339EADE"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GOAL may choose to visit vendors' premises, including sub-contractors (if any) </w:t>
      </w:r>
      <w:r w:rsidRPr="00E379CF">
        <w:rPr>
          <w:rFonts w:ascii="Calibri" w:eastAsia="Calibri" w:hAnsi="Calibri" w:cs="Calibri"/>
          <w:color w:val="000000"/>
          <w:kern w:val="0"/>
          <w:sz w:val="22"/>
          <w:szCs w:val="22"/>
          <w:lang w:val="en-IE"/>
          <w14:ligatures w14:val="none"/>
        </w:rPr>
        <w:t xml:space="preserve">to perform additional checks as part of the evaluation process. Vendors will be notified in advance of a visit. </w:t>
      </w:r>
    </w:p>
    <w:p w14:paraId="6FF424FB" w14:textId="42B53A18" w:rsidR="00E379CF" w:rsidRPr="00820B95" w:rsidRDefault="480B42D8" w:rsidP="48A59363">
      <w:pPr>
        <w:keepNext/>
        <w:keepLines/>
        <w:spacing w:before="360" w:after="0" w:line="259" w:lineRule="auto"/>
        <w:ind w:left="576" w:hanging="576"/>
        <w:outlineLvl w:val="1"/>
        <w:rPr>
          <w:rFonts w:ascii="Calibri" w:eastAsia="MS Gothic" w:hAnsi="Calibri" w:cs="Calibri"/>
          <w:b/>
          <w:bCs/>
          <w:smallCaps/>
          <w:color w:val="000000"/>
          <w:kern w:val="0"/>
          <w:sz w:val="28"/>
          <w:szCs w:val="28"/>
          <w:lang w:val="en-IE"/>
          <w14:ligatures w14:val="none"/>
        </w:rPr>
      </w:pPr>
      <w:r w:rsidRPr="00820B95">
        <w:rPr>
          <w:rFonts w:ascii="Calibri" w:eastAsia="MS Gothic" w:hAnsi="Calibri" w:cs="Calibri"/>
          <w:b/>
          <w:bCs/>
          <w:smallCaps/>
          <w:color w:val="000000"/>
          <w:kern w:val="0"/>
          <w:sz w:val="28"/>
          <w:szCs w:val="28"/>
          <w:lang w:val="en-IE"/>
          <w14:ligatures w14:val="none"/>
        </w:rPr>
        <w:t>5.5</w:t>
      </w:r>
      <w:r w:rsidR="163E8657" w:rsidRPr="00820B95">
        <w:rPr>
          <w:rFonts w:ascii="Calibri" w:eastAsia="MS Gothic" w:hAnsi="Calibri" w:cs="Calibri"/>
          <w:b/>
          <w:bCs/>
          <w:smallCaps/>
          <w:color w:val="000000"/>
          <w:kern w:val="0"/>
          <w:sz w:val="28"/>
          <w:szCs w:val="28"/>
          <w:lang w:val="en-IE"/>
          <w14:ligatures w14:val="none"/>
        </w:rPr>
        <w:t xml:space="preserve">. </w:t>
      </w:r>
      <w:r w:rsidR="17838FE1" w:rsidRPr="00E379CF">
        <w:rPr>
          <w:rFonts w:ascii="Calibri" w:eastAsia="MS Gothic" w:hAnsi="Calibri" w:cs="Calibri"/>
          <w:b/>
          <w:bCs/>
          <w:smallCaps/>
          <w:color w:val="000000"/>
          <w:kern w:val="0"/>
          <w:sz w:val="28"/>
          <w:szCs w:val="28"/>
          <w:lang w:val="en-IE"/>
          <w14:ligatures w14:val="none"/>
        </w:rPr>
        <w:t>Submission of Tenders</w:t>
      </w:r>
    </w:p>
    <w:p w14:paraId="15A0DD2C" w14:textId="77777777" w:rsidR="00C25012" w:rsidRPr="00C25012" w:rsidRDefault="00C25012" w:rsidP="00C25012">
      <w:pPr>
        <w:spacing w:line="259" w:lineRule="auto"/>
        <w:rPr>
          <w:rFonts w:ascii="Calibri" w:eastAsia="MS Mincho" w:hAnsi="Calibri" w:cs="Calibri"/>
          <w:kern w:val="0"/>
          <w:sz w:val="22"/>
          <w:szCs w:val="22"/>
          <w:lang w:val="en-IE"/>
          <w14:ligatures w14:val="none"/>
        </w:rPr>
      </w:pPr>
      <w:r w:rsidRPr="00C25012">
        <w:rPr>
          <w:rFonts w:ascii="Calibri" w:eastAsia="MS Mincho" w:hAnsi="Calibri" w:cs="Calibri"/>
          <w:kern w:val="0"/>
          <w:sz w:val="22"/>
          <w:szCs w:val="22"/>
          <w:lang w:val="en-IE"/>
          <w14:ligatures w14:val="none"/>
        </w:rPr>
        <w:t>Tenders must be delivered in the following way:</w:t>
      </w:r>
    </w:p>
    <w:p w14:paraId="57519F53" w14:textId="0716CF55" w:rsidR="00C25012" w:rsidRPr="00C25012" w:rsidRDefault="69914AC9" w:rsidP="00C25012">
      <w:pPr>
        <w:numPr>
          <w:ilvl w:val="0"/>
          <w:numId w:val="2"/>
        </w:numPr>
        <w:spacing w:line="259" w:lineRule="auto"/>
        <w:contextualSpacing/>
        <w:rPr>
          <w:rFonts w:ascii="Calibri" w:eastAsia="MS Mincho" w:hAnsi="Calibri" w:cs="Calibri"/>
          <w:b/>
          <w:bCs/>
          <w:smallCaps/>
          <w:kern w:val="0"/>
          <w:sz w:val="22"/>
          <w:szCs w:val="22"/>
          <w:lang w:val="en-IE"/>
          <w14:ligatures w14:val="none"/>
        </w:rPr>
      </w:pPr>
      <w:r w:rsidRPr="00C25012">
        <w:rPr>
          <w:rFonts w:ascii="Calibri" w:eastAsia="MS Mincho" w:hAnsi="Calibri" w:cs="Calibri"/>
          <w:kern w:val="0"/>
          <w:sz w:val="22"/>
          <w:szCs w:val="22"/>
          <w:lang w:val="en-IE"/>
          <w14:ligatures w14:val="none"/>
        </w:rPr>
        <w:t xml:space="preserve">Electronically </w:t>
      </w:r>
      <w:r w:rsidRPr="00C25012">
        <w:rPr>
          <w:rFonts w:ascii="Calibri" w:eastAsia="MS Mincho" w:hAnsi="Calibri" w:cs="Calibri"/>
          <w:kern w:val="0"/>
          <w:sz w:val="22"/>
          <w:szCs w:val="22"/>
          <w:u w:val="single"/>
          <w:lang w:val="en-IE"/>
          <w14:ligatures w14:val="none"/>
        </w:rPr>
        <w:t>with your financial and technical offers</w:t>
      </w:r>
      <w:r w:rsidRPr="00C25012">
        <w:rPr>
          <w:rFonts w:ascii="Calibri" w:eastAsia="MS Mincho" w:hAnsi="Calibri" w:cs="Calibri"/>
          <w:kern w:val="0"/>
          <w:sz w:val="22"/>
          <w:szCs w:val="22"/>
          <w:lang w:val="en-IE"/>
          <w14:ligatures w14:val="none"/>
        </w:rPr>
        <w:t xml:space="preserve"> to</w:t>
      </w:r>
      <w:r w:rsidR="00F048E6">
        <w:rPr>
          <w:rFonts w:ascii="Calibri" w:eastAsia="MS Mincho" w:hAnsi="Calibri" w:cs="Calibri"/>
          <w:kern w:val="0"/>
          <w:sz w:val="22"/>
          <w:szCs w:val="22"/>
          <w:lang w:val="en-IE"/>
          <w14:ligatures w14:val="none"/>
        </w:rPr>
        <w:t xml:space="preserve"> </w:t>
      </w:r>
      <w:hyperlink r:id="rId16" w:history="1">
        <w:r w:rsidR="00F048E6" w:rsidRPr="00732DF9">
          <w:rPr>
            <w:rStyle w:val="Hyperlink"/>
            <w:rFonts w:ascii="Calibri" w:eastAsia="MS Mincho" w:hAnsi="Calibri" w:cs="Calibri"/>
            <w:b/>
            <w:bCs/>
            <w:color w:val="0070C0"/>
            <w:kern w:val="0"/>
            <w:sz w:val="22"/>
            <w:szCs w:val="22"/>
            <w:lang w:val="en-IE"/>
            <w14:ligatures w14:val="none"/>
          </w:rPr>
          <w:t>tenders@goal.ie</w:t>
        </w:r>
      </w:hyperlink>
      <w:r w:rsidR="00F048E6">
        <w:rPr>
          <w:rFonts w:ascii="Calibri" w:eastAsia="MS Mincho" w:hAnsi="Calibri" w:cs="Calibri"/>
          <w:kern w:val="0"/>
          <w:sz w:val="22"/>
          <w:szCs w:val="22"/>
          <w:lang w:val="en-IE"/>
          <w14:ligatures w14:val="none"/>
        </w:rPr>
        <w:t xml:space="preserve"> </w:t>
      </w:r>
      <w:r w:rsidRPr="00C25012">
        <w:rPr>
          <w:rFonts w:ascii="Calibri" w:eastAsia="MS Mincho" w:hAnsi="Calibri" w:cs="Calibri"/>
          <w:kern w:val="0"/>
          <w:sz w:val="22"/>
          <w:szCs w:val="22"/>
          <w:lang w:val="en-IE"/>
          <w14:ligatures w14:val="none"/>
        </w:rPr>
        <w:t xml:space="preserve"> </w:t>
      </w:r>
      <w:r w:rsidR="582D0A18" w:rsidRPr="48A59363" w:rsidDel="00C25012">
        <w:rPr>
          <w:rFonts w:ascii="Calibri" w:eastAsia="MS Mincho" w:hAnsi="Calibri" w:cs="Calibri"/>
          <w:sz w:val="22"/>
          <w:szCs w:val="22"/>
          <w:lang w:val="en-IE"/>
        </w:rPr>
        <w:t xml:space="preserve"> </w:t>
      </w:r>
      <w:r w:rsidRPr="48A59363">
        <w:rPr>
          <w:rFonts w:ascii="Calibri" w:eastAsia="MS Mincho" w:hAnsi="Calibri" w:cs="Calibri"/>
          <w:sz w:val="22"/>
          <w:szCs w:val="22"/>
          <w:lang w:val="en-IE"/>
        </w:rPr>
        <w:t>and in the subject field state:</w:t>
      </w:r>
    </w:p>
    <w:p w14:paraId="715A11C9" w14:textId="3D67A1D0" w:rsidR="00C25012" w:rsidRPr="00C25012" w:rsidRDefault="00C25012" w:rsidP="00C25012">
      <w:pPr>
        <w:numPr>
          <w:ilvl w:val="1"/>
          <w:numId w:val="2"/>
        </w:numPr>
        <w:spacing w:line="259" w:lineRule="auto"/>
        <w:contextualSpacing/>
        <w:jc w:val="both"/>
        <w:rPr>
          <w:rFonts w:ascii="Calibri" w:eastAsia="MS Mincho" w:hAnsi="Calibri" w:cs="Calibri"/>
          <w:b/>
          <w:bCs/>
          <w:i/>
          <w:iCs/>
          <w:kern w:val="0"/>
          <w:sz w:val="22"/>
          <w:szCs w:val="22"/>
          <w:lang w:val="en-IE"/>
          <w14:ligatures w14:val="none"/>
        </w:rPr>
      </w:pPr>
      <w:r w:rsidRPr="00820B95">
        <w:rPr>
          <w:rFonts w:ascii="Calibri" w:eastAsia="MS Mincho" w:hAnsi="Calibri" w:cs="Calibri"/>
          <w:b/>
          <w:bCs/>
          <w:i/>
          <w:iCs/>
          <w:kern w:val="0"/>
          <w:sz w:val="22"/>
          <w:szCs w:val="22"/>
          <w:lang w:val="en-IE"/>
          <w14:ligatures w14:val="none"/>
        </w:rPr>
        <w:t>ZWE-No-CC-33360 Provision of Medical Aid Services for</w:t>
      </w:r>
      <w:r w:rsidRPr="00C25012">
        <w:rPr>
          <w:rFonts w:ascii="Calibri" w:eastAsia="MS Mincho" w:hAnsi="Calibri" w:cs="Calibri"/>
          <w:b/>
          <w:bCs/>
          <w:i/>
          <w:iCs/>
          <w:kern w:val="0"/>
          <w:sz w:val="22"/>
          <w:szCs w:val="22"/>
          <w:lang w:val="en-IE"/>
          <w14:ligatures w14:val="none"/>
        </w:rPr>
        <w:t xml:space="preserve"> Staff  </w:t>
      </w:r>
    </w:p>
    <w:p w14:paraId="276935AC" w14:textId="77777777" w:rsidR="00C25012" w:rsidRPr="00C25012" w:rsidRDefault="00C25012" w:rsidP="00C25012">
      <w:pPr>
        <w:numPr>
          <w:ilvl w:val="1"/>
          <w:numId w:val="2"/>
        </w:numPr>
        <w:spacing w:line="259" w:lineRule="auto"/>
        <w:contextualSpacing/>
        <w:jc w:val="both"/>
        <w:rPr>
          <w:rFonts w:ascii="Calibri" w:eastAsia="MS Mincho" w:hAnsi="Calibri" w:cs="Calibri"/>
          <w:b/>
          <w:kern w:val="0"/>
          <w:sz w:val="22"/>
          <w:szCs w:val="22"/>
          <w:lang w:val="en-IE"/>
          <w14:ligatures w14:val="none"/>
        </w:rPr>
      </w:pPr>
      <w:r w:rsidRPr="00C25012">
        <w:rPr>
          <w:rFonts w:ascii="Calibri" w:eastAsia="MS Mincho" w:hAnsi="Calibri" w:cs="Calibri"/>
          <w:b/>
          <w:i/>
          <w:kern w:val="0"/>
          <w:sz w:val="22"/>
          <w:szCs w:val="22"/>
          <w:lang w:val="en-IE"/>
          <w14:ligatures w14:val="none"/>
        </w:rPr>
        <w:t>Name of your firm with the title of the attachment</w:t>
      </w:r>
    </w:p>
    <w:p w14:paraId="0A3CBF76" w14:textId="77777777" w:rsidR="00C25012" w:rsidRPr="00C25012" w:rsidRDefault="00C25012" w:rsidP="00C25012">
      <w:pPr>
        <w:numPr>
          <w:ilvl w:val="1"/>
          <w:numId w:val="2"/>
        </w:numPr>
        <w:spacing w:line="259" w:lineRule="auto"/>
        <w:contextualSpacing/>
        <w:jc w:val="both"/>
        <w:rPr>
          <w:rFonts w:ascii="Calibri" w:eastAsia="MS Mincho" w:hAnsi="Calibri" w:cs="Calibri"/>
          <w:b/>
          <w:i/>
          <w:kern w:val="0"/>
          <w:sz w:val="22"/>
          <w:szCs w:val="22"/>
          <w:lang w:val="en-IE"/>
          <w14:ligatures w14:val="none"/>
        </w:rPr>
      </w:pPr>
      <w:r w:rsidRPr="00C25012">
        <w:rPr>
          <w:rFonts w:ascii="Calibri" w:eastAsia="MS Mincho" w:hAnsi="Calibri" w:cs="Calibri"/>
          <w:b/>
          <w:i/>
          <w:kern w:val="0"/>
          <w:sz w:val="22"/>
          <w:szCs w:val="22"/>
          <w:lang w:val="en-IE"/>
          <w14:ligatures w14:val="none"/>
        </w:rPr>
        <w:t>Number of emails that are sent e.g. 1 of 3, 2 of 3, 3 of 3.</w:t>
      </w:r>
    </w:p>
    <w:p w14:paraId="5789B947" w14:textId="77777777" w:rsidR="00C25012" w:rsidRPr="00C25012" w:rsidRDefault="00C25012" w:rsidP="00C25012">
      <w:pPr>
        <w:spacing w:line="259" w:lineRule="auto"/>
        <w:jc w:val="both"/>
        <w:rPr>
          <w:rFonts w:ascii="Calibri" w:eastAsia="MS Mincho" w:hAnsi="Calibri" w:cs="Calibri"/>
          <w:b/>
          <w:iCs/>
          <w:kern w:val="0"/>
          <w:sz w:val="22"/>
          <w:szCs w:val="22"/>
          <w:lang w:val="en-IE"/>
          <w14:ligatures w14:val="none"/>
        </w:rPr>
      </w:pPr>
      <w:r w:rsidRPr="00C25012">
        <w:rPr>
          <w:rFonts w:ascii="Calibri" w:eastAsia="MS Mincho" w:hAnsi="Calibri" w:cs="Calibri"/>
          <w:b/>
          <w:iCs/>
          <w:kern w:val="0"/>
          <w:sz w:val="22"/>
          <w:szCs w:val="22"/>
          <w:lang w:val="en-IE"/>
          <w14:ligatures w14:val="none"/>
        </w:rPr>
        <w:t xml:space="preserve">All documents attached to emails must be in PDF or scan form. Any excel or word documents must be accompanied by a PDF or scan version of the document. </w:t>
      </w:r>
    </w:p>
    <w:p w14:paraId="5995C776" w14:textId="77777777" w:rsidR="00C25012" w:rsidRDefault="00C25012" w:rsidP="00C25012">
      <w:pPr>
        <w:spacing w:line="259" w:lineRule="auto"/>
        <w:jc w:val="both"/>
        <w:rPr>
          <w:rFonts w:ascii="Calibri" w:eastAsia="MS Mincho" w:hAnsi="Calibri" w:cs="Calibri"/>
          <w:color w:val="000000"/>
          <w:kern w:val="0"/>
          <w:sz w:val="22"/>
          <w:szCs w:val="22"/>
          <w:shd w:val="clear" w:color="auto" w:fill="FFFFFF"/>
          <w:lang w:val="en-IE"/>
          <w14:ligatures w14:val="none"/>
        </w:rPr>
      </w:pPr>
      <w:r w:rsidRPr="00C25012">
        <w:rPr>
          <w:rFonts w:ascii="Calibri" w:eastAsia="MS Mincho" w:hAnsi="Calibri" w:cs="Calibri"/>
          <w:color w:val="000000"/>
          <w:kern w:val="0"/>
          <w:sz w:val="22"/>
          <w:szCs w:val="22"/>
          <w:shd w:val="clear" w:color="auto" w:fill="FFFFFF"/>
          <w:lang w:val="en-IE"/>
          <w14:ligatures w14:val="none"/>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 </w:t>
      </w:r>
    </w:p>
    <w:p w14:paraId="51B83EE4" w14:textId="77777777" w:rsidR="00732DF9" w:rsidRPr="00710DC0" w:rsidRDefault="00732DF9" w:rsidP="00732DF9">
      <w:pPr>
        <w:jc w:val="both"/>
        <w:rPr>
          <w:rFonts w:cstheme="minorHAnsi"/>
          <w:b/>
          <w:iCs/>
          <w:color w:val="FF0000"/>
        </w:rPr>
      </w:pPr>
      <w:r w:rsidRPr="00710DC0">
        <w:rPr>
          <w:rFonts w:cstheme="minorHAnsi"/>
          <w:b/>
          <w:iCs/>
          <w:color w:val="FF0000"/>
        </w:rPr>
        <w:lastRenderedPageBreak/>
        <w:t>OR</w:t>
      </w:r>
    </w:p>
    <w:p w14:paraId="245197C8" w14:textId="35CB1813" w:rsidR="00732DF9" w:rsidRPr="00710DC0" w:rsidRDefault="00732DF9" w:rsidP="00732DF9">
      <w:pPr>
        <w:pStyle w:val="ListParagraph"/>
        <w:numPr>
          <w:ilvl w:val="0"/>
          <w:numId w:val="2"/>
        </w:numPr>
        <w:spacing w:line="259" w:lineRule="auto"/>
      </w:pPr>
      <w:r>
        <w:t xml:space="preserve">Physical bids- please submit </w:t>
      </w:r>
      <w:bookmarkStart w:id="19" w:name="_Toc465864398"/>
      <w:bookmarkStart w:id="20" w:name="_Toc465869569"/>
      <w:bookmarkStart w:id="21" w:name="_Toc466022945"/>
      <w:r>
        <w:t xml:space="preserve">in a sealed envelope marked </w:t>
      </w:r>
      <w:r w:rsidRPr="00732DF9">
        <w:t>REF: ZWE-No-CC-33360</w:t>
      </w:r>
      <w:r>
        <w:t xml:space="preserve"> Provision of medical insurance Services</w:t>
      </w:r>
      <w:r>
        <w:t xml:space="preserve"> </w:t>
      </w:r>
      <w:r w:rsidRPr="23648171">
        <w:rPr>
          <w:i/>
          <w:iCs/>
        </w:rPr>
        <w:t xml:space="preserve"> </w:t>
      </w:r>
      <w:r w:rsidRPr="23648171">
        <w:rPr>
          <w:u w:val="single"/>
        </w:rPr>
        <w:t xml:space="preserve">with your financial and technical offers inside </w:t>
      </w:r>
      <w:r w:rsidRPr="23648171">
        <w:rPr>
          <w:color w:val="000000" w:themeColor="text1"/>
          <w:u w:val="single"/>
        </w:rPr>
        <w:t xml:space="preserve">one envelope </w:t>
      </w:r>
      <w:r w:rsidRPr="23648171">
        <w:rPr>
          <w:u w:val="single"/>
        </w:rPr>
        <w:t>marked as Financial Offer and Technical Offer</w:t>
      </w:r>
      <w:r>
        <w:t xml:space="preserve"> to the Private Tender Box </w:t>
      </w:r>
      <w:bookmarkEnd w:id="19"/>
      <w:bookmarkEnd w:id="20"/>
      <w:bookmarkEnd w:id="21"/>
      <w:r w:rsidRPr="23648171">
        <w:rPr>
          <w:color w:val="000000" w:themeColor="text1"/>
        </w:rPr>
        <w:t xml:space="preserve">located at </w:t>
      </w:r>
      <w:r>
        <w:rPr>
          <w:color w:val="000000" w:themeColor="text1"/>
        </w:rPr>
        <w:t>GOAL Zimbabwe, Harare office</w:t>
      </w:r>
      <w:r w:rsidRPr="23648171">
        <w:rPr>
          <w:color w:val="000000" w:themeColor="text1"/>
        </w:rPr>
        <w:t xml:space="preserve">.  </w:t>
      </w:r>
    </w:p>
    <w:p w14:paraId="69389D29" w14:textId="77777777" w:rsidR="00732DF9" w:rsidRPr="00710DC0" w:rsidRDefault="00732DF9" w:rsidP="00732DF9">
      <w:pPr>
        <w:pStyle w:val="ListParagraph"/>
        <w:ind w:left="360"/>
        <w:rPr>
          <w:rFonts w:cstheme="minorHAnsi"/>
          <w:b/>
          <w:bCs/>
          <w:color w:val="FF0000"/>
          <w:u w:val="single"/>
        </w:rPr>
      </w:pPr>
      <w:r w:rsidRPr="00710DC0">
        <w:rPr>
          <w:rFonts w:cstheme="minorHAnsi"/>
        </w:rPr>
        <w:t>Envelopes may be sent through postal or courier services or delivered by hand; and will be accepted during normal working hours for the country of submission. Please note that the GOAL office will not be open during weekends or public holidays.</w:t>
      </w:r>
    </w:p>
    <w:p w14:paraId="5238378F" w14:textId="77777777" w:rsidR="00732DF9" w:rsidRPr="00732DF9" w:rsidRDefault="00732DF9" w:rsidP="00C25012">
      <w:pPr>
        <w:spacing w:line="259" w:lineRule="auto"/>
        <w:jc w:val="both"/>
        <w:rPr>
          <w:rFonts w:ascii="Calibri" w:eastAsia="Calibri" w:hAnsi="Calibri" w:cs="Calibri"/>
          <w:b/>
          <w:bCs/>
          <w:color w:val="000000"/>
          <w:kern w:val="0"/>
          <w:sz w:val="22"/>
          <w:szCs w:val="22"/>
          <w14:ligatures w14:val="none"/>
        </w:rPr>
      </w:pPr>
    </w:p>
    <w:p w14:paraId="629465AC" w14:textId="77777777" w:rsidR="00C25012" w:rsidRPr="00C25012" w:rsidRDefault="00C25012" w:rsidP="00C25012">
      <w:pPr>
        <w:numPr>
          <w:ilvl w:val="0"/>
          <w:numId w:val="5"/>
        </w:numPr>
        <w:spacing w:line="256" w:lineRule="auto"/>
        <w:ind w:left="284" w:hanging="284"/>
        <w:contextualSpacing/>
        <w:rPr>
          <w:rFonts w:ascii="Calibri" w:eastAsia="MS Mincho" w:hAnsi="Calibri" w:cs="Calibri"/>
          <w:b/>
          <w:bCs/>
          <w:kern w:val="0"/>
          <w:sz w:val="22"/>
          <w:szCs w:val="22"/>
          <w:lang w:val="en-IE"/>
          <w14:ligatures w14:val="none"/>
        </w:rPr>
      </w:pPr>
      <w:r w:rsidRPr="00C25012">
        <w:rPr>
          <w:rFonts w:ascii="Calibri" w:eastAsia="MS Mincho" w:hAnsi="Calibri" w:cs="Calibri"/>
          <w:b/>
          <w:bCs/>
          <w:kern w:val="0"/>
          <w:sz w:val="22"/>
          <w:szCs w:val="22"/>
          <w:lang w:val="en-IE"/>
          <w14:ligatures w14:val="none"/>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6F433A2F" w14:textId="718E1CB7" w:rsidR="00E379CF" w:rsidRPr="00E379CF" w:rsidRDefault="30F78ADD" w:rsidP="53198420">
      <w:pPr>
        <w:keepNext/>
        <w:keepLines/>
        <w:spacing w:before="360" w:after="0" w:line="259" w:lineRule="auto"/>
        <w:outlineLvl w:val="1"/>
        <w:rPr>
          <w:rFonts w:ascii="Calibri" w:eastAsia="MS Gothic" w:hAnsi="Calibri" w:cs="Calibri"/>
          <w:b/>
          <w:bCs/>
          <w:smallCaps/>
          <w:color w:val="000000"/>
          <w:kern w:val="0"/>
          <w:sz w:val="28"/>
          <w:szCs w:val="28"/>
          <w:vertAlign w:val="superscript"/>
          <w:lang w:val="en-IE"/>
          <w14:ligatures w14:val="none"/>
        </w:rPr>
      </w:pPr>
      <w:r w:rsidRPr="00820B95">
        <w:rPr>
          <w:rFonts w:ascii="Calibri" w:eastAsia="MS Gothic" w:hAnsi="Calibri" w:cs="Calibri"/>
          <w:b/>
          <w:bCs/>
          <w:smallCaps/>
          <w:color w:val="000000"/>
          <w:kern w:val="0"/>
          <w:sz w:val="28"/>
          <w:szCs w:val="28"/>
          <w:lang w:val="en-IE"/>
          <w14:ligatures w14:val="none"/>
        </w:rPr>
        <w:t>5.6</w:t>
      </w:r>
      <w:r w:rsidR="3F82ABC2" w:rsidRPr="00820B95">
        <w:rPr>
          <w:rFonts w:ascii="Calibri" w:eastAsia="MS Gothic" w:hAnsi="Calibri" w:cs="Calibri"/>
          <w:b/>
          <w:bCs/>
          <w:smallCaps/>
          <w:color w:val="000000"/>
          <w:kern w:val="0"/>
          <w:sz w:val="28"/>
          <w:szCs w:val="28"/>
          <w:lang w:val="en-IE"/>
          <w14:ligatures w14:val="none"/>
        </w:rPr>
        <w:t>.</w:t>
      </w:r>
      <w:r w:rsidR="17838FE1" w:rsidRPr="00E379CF">
        <w:rPr>
          <w:rFonts w:ascii="Calibri" w:eastAsia="MS Gothic" w:hAnsi="Calibri" w:cs="Calibri"/>
          <w:b/>
          <w:bCs/>
          <w:smallCaps/>
          <w:color w:val="000000"/>
          <w:kern w:val="0"/>
          <w:sz w:val="28"/>
          <w:szCs w:val="28"/>
          <w:lang w:val="en-IE"/>
          <w14:ligatures w14:val="none"/>
        </w:rPr>
        <w:t xml:space="preserve"> Tender Opening Meeting</w:t>
      </w:r>
    </w:p>
    <w:p w14:paraId="011C1244" w14:textId="77777777" w:rsidR="00E379CF" w:rsidRPr="00E379CF" w:rsidRDefault="00E379CF" w:rsidP="00E379CF">
      <w:pPr>
        <w:tabs>
          <w:tab w:val="left" w:pos="-142"/>
        </w:tabs>
        <w:spacing w:before="100" w:beforeAutospacing="1" w:after="120" w:line="259" w:lineRule="auto"/>
        <w:jc w:val="both"/>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Tenders will be opened as per Section 2 Proposed Timelines above at the following location:</w:t>
      </w:r>
    </w:p>
    <w:p w14:paraId="7552E559" w14:textId="77777777" w:rsidR="00B0630F" w:rsidRPr="00B0630F" w:rsidRDefault="00B0630F" w:rsidP="00B0630F">
      <w:pPr>
        <w:pBdr>
          <w:top w:val="single" w:sz="6" w:space="0" w:color="auto"/>
          <w:left w:val="single" w:sz="6" w:space="1" w:color="auto"/>
          <w:bottom w:val="single" w:sz="6" w:space="0" w:color="auto"/>
          <w:right w:val="single" w:sz="6" w:space="1" w:color="auto"/>
        </w:pBdr>
        <w:spacing w:line="259" w:lineRule="auto"/>
        <w:jc w:val="center"/>
        <w:rPr>
          <w:rFonts w:ascii="Calibri" w:eastAsia="MS Mincho" w:hAnsi="Calibri" w:cs="Calibri"/>
          <w:b/>
          <w:bCs/>
          <w:kern w:val="0"/>
          <w:sz w:val="22"/>
          <w:szCs w:val="22"/>
          <w:lang w:val="en-IE"/>
          <w14:ligatures w14:val="none"/>
        </w:rPr>
      </w:pPr>
      <w:r w:rsidRPr="00B0630F">
        <w:rPr>
          <w:rFonts w:ascii="Calibri" w:eastAsia="MS Mincho" w:hAnsi="Calibri" w:cs="Calibri"/>
          <w:b/>
          <w:bCs/>
          <w:kern w:val="0"/>
          <w:sz w:val="22"/>
          <w:szCs w:val="22"/>
          <w:lang w:val="en-IE"/>
          <w14:ligatures w14:val="none"/>
        </w:rPr>
        <w:t>GOAL Zimbabwe-</w:t>
      </w:r>
    </w:p>
    <w:p w14:paraId="08357F12" w14:textId="4FFE9142" w:rsidR="00B0630F" w:rsidRPr="00B0630F" w:rsidRDefault="00B0630F" w:rsidP="00B0630F">
      <w:pPr>
        <w:pBdr>
          <w:top w:val="single" w:sz="6" w:space="0" w:color="auto"/>
          <w:left w:val="single" w:sz="6" w:space="1" w:color="auto"/>
          <w:bottom w:val="single" w:sz="6" w:space="0" w:color="auto"/>
          <w:right w:val="single" w:sz="6" w:space="1" w:color="auto"/>
        </w:pBdr>
        <w:spacing w:line="259" w:lineRule="auto"/>
        <w:jc w:val="center"/>
        <w:rPr>
          <w:rFonts w:ascii="Calibri" w:eastAsia="MS Mincho" w:hAnsi="Calibri" w:cs="Calibri"/>
          <w:b/>
          <w:bCs/>
          <w:kern w:val="0"/>
          <w:sz w:val="22"/>
          <w:szCs w:val="22"/>
          <w:lang w:val="en-IE"/>
          <w14:ligatures w14:val="none"/>
        </w:rPr>
      </w:pPr>
      <w:r w:rsidRPr="00B0630F">
        <w:rPr>
          <w:rFonts w:ascii="Calibri" w:eastAsia="MS Mincho" w:hAnsi="Calibri" w:cs="Calibri"/>
          <w:b/>
          <w:bCs/>
          <w:kern w:val="0"/>
          <w:sz w:val="22"/>
          <w:szCs w:val="22"/>
          <w:lang w:val="en-IE"/>
          <w14:ligatures w14:val="none"/>
        </w:rPr>
        <w:t xml:space="preserve">Harare </w:t>
      </w:r>
      <w:r w:rsidR="006E4D1F">
        <w:rPr>
          <w:rFonts w:ascii="Calibri" w:eastAsia="MS Mincho" w:hAnsi="Calibri" w:cs="Calibri"/>
          <w:b/>
          <w:bCs/>
          <w:kern w:val="0"/>
          <w:sz w:val="22"/>
          <w:szCs w:val="22"/>
          <w:lang w:val="en-IE"/>
          <w14:ligatures w14:val="none"/>
        </w:rPr>
        <w:t>O</w:t>
      </w:r>
      <w:r w:rsidRPr="00B0630F">
        <w:rPr>
          <w:rFonts w:ascii="Calibri" w:eastAsia="MS Mincho" w:hAnsi="Calibri" w:cs="Calibri"/>
          <w:b/>
          <w:bCs/>
          <w:kern w:val="0"/>
          <w:sz w:val="22"/>
          <w:szCs w:val="22"/>
          <w:lang w:val="en-IE"/>
          <w14:ligatures w14:val="none"/>
        </w:rPr>
        <w:t>ffice</w:t>
      </w:r>
    </w:p>
    <w:p w14:paraId="07589335" w14:textId="77777777" w:rsidR="00B0630F" w:rsidRPr="00B0630F" w:rsidRDefault="00B0630F" w:rsidP="00B0630F">
      <w:pPr>
        <w:pBdr>
          <w:top w:val="single" w:sz="6" w:space="0" w:color="auto"/>
          <w:left w:val="single" w:sz="6" w:space="1" w:color="auto"/>
          <w:bottom w:val="single" w:sz="6" w:space="0" w:color="auto"/>
          <w:right w:val="single" w:sz="6" w:space="1" w:color="auto"/>
        </w:pBdr>
        <w:spacing w:line="259" w:lineRule="auto"/>
        <w:jc w:val="center"/>
        <w:rPr>
          <w:rFonts w:ascii="Calibri" w:eastAsia="MS Mincho" w:hAnsi="Calibri" w:cs="Calibri"/>
          <w:b/>
          <w:bCs/>
          <w:kern w:val="0"/>
          <w:sz w:val="22"/>
          <w:szCs w:val="22"/>
          <w:lang w:val="en-IE"/>
          <w14:ligatures w14:val="none"/>
        </w:rPr>
      </w:pPr>
      <w:r w:rsidRPr="00B0630F">
        <w:rPr>
          <w:rFonts w:ascii="Calibri" w:eastAsia="MS Mincho" w:hAnsi="Calibri" w:cs="Calibri"/>
          <w:b/>
          <w:bCs/>
          <w:kern w:val="0"/>
          <w:sz w:val="22"/>
          <w:szCs w:val="22"/>
          <w:lang w:val="en-IE"/>
          <w14:ligatures w14:val="none"/>
        </w:rPr>
        <w:t xml:space="preserve">73 Harare Drive, </w:t>
      </w:r>
    </w:p>
    <w:p w14:paraId="3B22F8BD" w14:textId="6AAA87F1" w:rsidR="00B0630F" w:rsidRDefault="00B0630F" w:rsidP="00B0630F">
      <w:pPr>
        <w:pBdr>
          <w:top w:val="single" w:sz="6" w:space="0" w:color="auto"/>
          <w:left w:val="single" w:sz="6" w:space="1" w:color="auto"/>
          <w:bottom w:val="single" w:sz="6" w:space="0" w:color="auto"/>
          <w:right w:val="single" w:sz="6" w:space="1" w:color="auto"/>
        </w:pBdr>
        <w:spacing w:line="259" w:lineRule="auto"/>
        <w:jc w:val="center"/>
        <w:rPr>
          <w:rFonts w:ascii="Calibri" w:eastAsia="MS Mincho" w:hAnsi="Calibri" w:cs="Calibri"/>
          <w:b/>
          <w:bCs/>
          <w:kern w:val="0"/>
          <w:sz w:val="22"/>
          <w:szCs w:val="22"/>
          <w:lang w:val="en-IE"/>
          <w14:ligatures w14:val="none"/>
        </w:rPr>
      </w:pPr>
      <w:r w:rsidRPr="00B0630F">
        <w:rPr>
          <w:rFonts w:ascii="Calibri" w:eastAsia="MS Mincho" w:hAnsi="Calibri" w:cs="Calibri"/>
          <w:b/>
          <w:bCs/>
          <w:kern w:val="0"/>
          <w:sz w:val="22"/>
          <w:szCs w:val="22"/>
          <w:lang w:val="en-IE"/>
          <w14:ligatures w14:val="none"/>
        </w:rPr>
        <w:t>Mt Pleasant</w:t>
      </w:r>
      <w:r>
        <w:rPr>
          <w:rFonts w:ascii="Calibri" w:eastAsia="MS Mincho" w:hAnsi="Calibri" w:cs="Calibri"/>
          <w:b/>
          <w:bCs/>
          <w:kern w:val="0"/>
          <w:sz w:val="22"/>
          <w:szCs w:val="22"/>
          <w:lang w:val="en-IE"/>
          <w14:ligatures w14:val="none"/>
        </w:rPr>
        <w:t>,</w:t>
      </w:r>
      <w:r w:rsidRPr="00B0630F">
        <w:t xml:space="preserve"> </w:t>
      </w:r>
      <w:r w:rsidRPr="00B0630F">
        <w:rPr>
          <w:rFonts w:ascii="Calibri" w:eastAsia="MS Mincho" w:hAnsi="Calibri" w:cs="Calibri"/>
          <w:b/>
          <w:bCs/>
          <w:kern w:val="0"/>
          <w:sz w:val="22"/>
          <w:szCs w:val="22"/>
          <w:lang w:val="en-IE"/>
          <w14:ligatures w14:val="none"/>
        </w:rPr>
        <w:t>Harare</w:t>
      </w:r>
    </w:p>
    <w:p w14:paraId="27B70ECA" w14:textId="7B8B87BE" w:rsidR="00B5607E"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One </w:t>
      </w:r>
      <w:r w:rsidRPr="00E379CF">
        <w:rPr>
          <w:rFonts w:ascii="Calibri" w:eastAsia="MS Mincho" w:hAnsi="Calibri" w:cs="Calibri"/>
          <w:b/>
          <w:bCs/>
          <w:kern w:val="0"/>
          <w:sz w:val="22"/>
          <w:szCs w:val="22"/>
          <w:lang w:val="en-IE"/>
          <w14:ligatures w14:val="none"/>
        </w:rPr>
        <w:t>authorised representative</w:t>
      </w:r>
      <w:r w:rsidRPr="00E379CF">
        <w:rPr>
          <w:rFonts w:ascii="Calibri" w:eastAsia="MS Mincho" w:hAnsi="Calibri" w:cs="Calibri"/>
          <w:kern w:val="0"/>
          <w:sz w:val="22"/>
          <w:szCs w:val="22"/>
          <w:lang w:val="en-IE"/>
          <w14:ligatures w14:val="none"/>
        </w:rPr>
        <w:t xml:space="preserve"> of each tenderer may attend the opening of the bids.</w:t>
      </w:r>
      <w:r w:rsidRPr="00E379CF">
        <w:rPr>
          <w:rFonts w:ascii="Calibri" w:eastAsia="MS Mincho" w:hAnsi="Calibri" w:cs="Calibri"/>
          <w:color w:val="000000"/>
          <w:kern w:val="0"/>
          <w:sz w:val="22"/>
          <w:szCs w:val="22"/>
          <w:lang w:val="en-IE"/>
          <w14:ligatures w14:val="none"/>
        </w:rPr>
        <w:t xml:space="preserve"> </w:t>
      </w:r>
      <w:r w:rsidRPr="00E379CF">
        <w:rPr>
          <w:rFonts w:ascii="Calibri" w:eastAsia="MS Mincho" w:hAnsi="Calibri" w:cs="Calibri"/>
          <w:kern w:val="0"/>
          <w:sz w:val="22"/>
          <w:szCs w:val="22"/>
          <w:lang w:val="en-IE"/>
          <w14:ligatures w14:val="none"/>
        </w:rPr>
        <w:t>Companies wishing to attend are requested to notify their intention by sending an e-mail at least 48 hours in advance to the following e-mail address:</w:t>
      </w:r>
      <w:r w:rsidR="00B5607E" w:rsidRPr="00B0630F">
        <w:rPr>
          <w:rFonts w:ascii="Calibri" w:eastAsia="MS Mincho" w:hAnsi="Calibri" w:cs="Calibri"/>
          <w:kern w:val="0"/>
          <w:sz w:val="22"/>
          <w:szCs w:val="22"/>
          <w:lang w:val="en-IE"/>
          <w14:ligatures w14:val="none"/>
        </w:rPr>
        <w:t xml:space="preserve"> </w:t>
      </w:r>
      <w:hyperlink r:id="rId17" w:history="1">
        <w:r w:rsidR="00B5607E" w:rsidRPr="00B0630F">
          <w:rPr>
            <w:rFonts w:ascii="Calibri" w:eastAsia="Times New Roman" w:hAnsi="Calibri" w:cs="Arial"/>
            <w:color w:val="0000FF"/>
            <w:kern w:val="0"/>
            <w:sz w:val="22"/>
            <w:szCs w:val="22"/>
            <w:u w:val="single"/>
            <w:lang w:val="en-IE"/>
            <w14:ligatures w14:val="none"/>
          </w:rPr>
          <w:t>procurementzimbabwe@zw.goal.ie</w:t>
        </w:r>
      </w:hyperlink>
    </w:p>
    <w:p w14:paraId="634C43AE" w14:textId="7420740C"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This notification must be signed by an authorised officer of the tenderer and specify the name of the person who will attend the opening of the bids on the tenderer's behalf.</w:t>
      </w:r>
    </w:p>
    <w:p w14:paraId="7FCD579A" w14:textId="77777777" w:rsid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Bidders are invited to attend the Tender Opening Meeting at their own cost. </w:t>
      </w:r>
    </w:p>
    <w:p w14:paraId="03A6B6A5" w14:textId="12446EA6" w:rsidR="00E379CF" w:rsidRPr="00E379CF" w:rsidRDefault="4B82F520" w:rsidP="53198420">
      <w:pPr>
        <w:keepLines/>
        <w:pBdr>
          <w:bottom w:val="single" w:sz="4" w:space="1" w:color="595959"/>
        </w:pBdr>
        <w:spacing w:before="360" w:line="259" w:lineRule="auto"/>
        <w:ind w:left="432" w:hanging="432"/>
        <w:outlineLvl w:val="0"/>
        <w:rPr>
          <w:rFonts w:ascii="Calibri" w:eastAsia="MS Gothic" w:hAnsi="Calibri" w:cs="Calibri"/>
          <w:b/>
          <w:bCs/>
          <w:smallCaps/>
          <w:color w:val="000000"/>
          <w:kern w:val="0"/>
          <w:sz w:val="36"/>
          <w:szCs w:val="36"/>
          <w:lang w:val="en-IE"/>
          <w14:ligatures w14:val="none"/>
        </w:rPr>
      </w:pPr>
      <w:bookmarkStart w:id="22" w:name="_Toc466022947"/>
      <w:r w:rsidRPr="00820B95">
        <w:rPr>
          <w:rFonts w:ascii="Calibri" w:eastAsia="MS Gothic" w:hAnsi="Calibri" w:cs="Calibri"/>
          <w:b/>
          <w:bCs/>
          <w:smallCaps/>
          <w:color w:val="000000"/>
          <w:kern w:val="0"/>
          <w:sz w:val="36"/>
          <w:szCs w:val="36"/>
          <w:lang w:val="en-IE"/>
          <w14:ligatures w14:val="none"/>
        </w:rPr>
        <w:t>6</w:t>
      </w:r>
      <w:r w:rsidR="3F82ABC2" w:rsidRPr="00820B95">
        <w:rPr>
          <w:rFonts w:ascii="Calibri" w:eastAsia="MS Gothic" w:hAnsi="Calibri" w:cs="Calibri"/>
          <w:b/>
          <w:bCs/>
          <w:smallCaps/>
          <w:color w:val="000000"/>
          <w:kern w:val="0"/>
          <w:sz w:val="36"/>
          <w:szCs w:val="36"/>
          <w:lang w:val="en-IE"/>
          <w14:ligatures w14:val="none"/>
        </w:rPr>
        <w:t xml:space="preserve">. </w:t>
      </w:r>
      <w:r w:rsidR="17838FE1" w:rsidRPr="00E379CF">
        <w:rPr>
          <w:rFonts w:ascii="Calibri" w:eastAsia="MS Gothic" w:hAnsi="Calibri" w:cs="Calibri"/>
          <w:b/>
          <w:bCs/>
          <w:smallCaps/>
          <w:color w:val="000000"/>
          <w:kern w:val="0"/>
          <w:sz w:val="36"/>
          <w:szCs w:val="36"/>
          <w:lang w:val="en-IE"/>
          <w14:ligatures w14:val="none"/>
        </w:rPr>
        <w:t xml:space="preserve">Evaluation Process </w:t>
      </w:r>
      <w:bookmarkEnd w:id="22"/>
    </w:p>
    <w:p w14:paraId="2DB9899F" w14:textId="77807A25" w:rsidR="00E379CF" w:rsidRPr="00E379CF" w:rsidRDefault="4B105A3F" w:rsidP="53198420">
      <w:pPr>
        <w:keepNext/>
        <w:keepLines/>
        <w:spacing w:before="360" w:after="0" w:line="259" w:lineRule="auto"/>
        <w:ind w:left="576" w:hanging="576"/>
        <w:outlineLvl w:val="1"/>
        <w:rPr>
          <w:rFonts w:ascii="Calibri" w:eastAsia="MS Gothic" w:hAnsi="Calibri" w:cs="Calibri"/>
          <w:b/>
          <w:bCs/>
          <w:smallCaps/>
          <w:color w:val="000000"/>
          <w:kern w:val="0"/>
          <w:sz w:val="28"/>
          <w:szCs w:val="28"/>
          <w:lang w:val="en-IE"/>
          <w14:ligatures w14:val="none"/>
        </w:rPr>
      </w:pPr>
      <w:r w:rsidRPr="00820B95">
        <w:rPr>
          <w:rFonts w:ascii="Calibri" w:eastAsia="MS Gothic" w:hAnsi="Calibri" w:cs="Calibri"/>
          <w:b/>
          <w:bCs/>
          <w:smallCaps/>
          <w:color w:val="000000"/>
          <w:kern w:val="0"/>
          <w:sz w:val="28"/>
          <w:szCs w:val="28"/>
          <w:lang w:val="en-IE"/>
          <w14:ligatures w14:val="none"/>
        </w:rPr>
        <w:t>6</w:t>
      </w:r>
      <w:r w:rsidR="3F82ABC2" w:rsidRPr="00820B95">
        <w:rPr>
          <w:rFonts w:ascii="Calibri" w:eastAsia="MS Gothic" w:hAnsi="Calibri" w:cs="Calibri"/>
          <w:b/>
          <w:bCs/>
          <w:smallCaps/>
          <w:color w:val="000000"/>
          <w:kern w:val="0"/>
          <w:sz w:val="28"/>
          <w:szCs w:val="28"/>
          <w:lang w:val="en-IE"/>
          <w14:ligatures w14:val="none"/>
        </w:rPr>
        <w:t xml:space="preserve">.1 </w:t>
      </w:r>
      <w:r w:rsidR="17838FE1" w:rsidRPr="00E379CF">
        <w:rPr>
          <w:rFonts w:ascii="Calibri" w:eastAsia="MS Gothic" w:hAnsi="Calibri" w:cs="Calibri"/>
          <w:b/>
          <w:bCs/>
          <w:smallCaps/>
          <w:color w:val="000000"/>
          <w:kern w:val="0"/>
          <w:sz w:val="28"/>
          <w:szCs w:val="28"/>
          <w:lang w:val="en-IE"/>
          <w14:ligatures w14:val="none"/>
        </w:rPr>
        <w:t>Evaluation stages</w:t>
      </w:r>
    </w:p>
    <w:p w14:paraId="41E15CA6" w14:textId="77777777" w:rsidR="00E379CF" w:rsidRPr="00820B95"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Tenderers will be considered for participation in the Contract subject to the following qualification process:  </w:t>
      </w:r>
    </w:p>
    <w:tbl>
      <w:tblPr>
        <w:tblStyle w:val="TableGrid1"/>
        <w:tblW w:w="10185" w:type="dxa"/>
        <w:tblLook w:val="04A0" w:firstRow="1" w:lastRow="0" w:firstColumn="1" w:lastColumn="0" w:noHBand="0" w:noVBand="1"/>
      </w:tblPr>
      <w:tblGrid>
        <w:gridCol w:w="938"/>
        <w:gridCol w:w="1939"/>
        <w:gridCol w:w="7308"/>
      </w:tblGrid>
      <w:tr w:rsidR="00E379CF" w:rsidRPr="00E379CF" w14:paraId="18A85550" w14:textId="77777777" w:rsidTr="53198420">
        <w:trPr>
          <w:trHeight w:val="300"/>
        </w:trPr>
        <w:tc>
          <w:tcPr>
            <w:tcW w:w="938" w:type="dxa"/>
            <w:shd w:val="clear" w:color="auto" w:fill="D9D9D9" w:themeFill="background1" w:themeFillShade="D9"/>
          </w:tcPr>
          <w:p w14:paraId="7DAC1582" w14:textId="77777777" w:rsidR="00E379CF" w:rsidRPr="00E379CF" w:rsidRDefault="00E379CF" w:rsidP="00E379CF">
            <w:pPr>
              <w:spacing w:line="259" w:lineRule="auto"/>
              <w:rPr>
                <w:rFonts w:ascii="Calibri" w:hAnsi="Calibri" w:cs="Calibri"/>
                <w:b/>
              </w:rPr>
            </w:pPr>
            <w:r w:rsidRPr="00E379CF">
              <w:rPr>
                <w:rFonts w:ascii="Calibri" w:hAnsi="Calibri" w:cs="Calibri"/>
                <w:b/>
              </w:rPr>
              <w:t>Phase #</w:t>
            </w:r>
          </w:p>
        </w:tc>
        <w:tc>
          <w:tcPr>
            <w:tcW w:w="1939" w:type="dxa"/>
            <w:shd w:val="clear" w:color="auto" w:fill="D9D9D9" w:themeFill="background1" w:themeFillShade="D9"/>
          </w:tcPr>
          <w:p w14:paraId="4DC207D3" w14:textId="77777777" w:rsidR="00E379CF" w:rsidRPr="00E379CF" w:rsidRDefault="00E379CF" w:rsidP="00E379CF">
            <w:pPr>
              <w:spacing w:line="259" w:lineRule="auto"/>
              <w:rPr>
                <w:rFonts w:ascii="Calibri" w:hAnsi="Calibri" w:cs="Calibri"/>
                <w:b/>
              </w:rPr>
            </w:pPr>
            <w:r w:rsidRPr="00E379CF">
              <w:rPr>
                <w:rFonts w:ascii="Calibri" w:hAnsi="Calibri" w:cs="Calibri"/>
                <w:b/>
              </w:rPr>
              <w:t xml:space="preserve">Evaluation Process Stage </w:t>
            </w:r>
          </w:p>
        </w:tc>
        <w:tc>
          <w:tcPr>
            <w:tcW w:w="7308" w:type="dxa"/>
            <w:shd w:val="clear" w:color="auto" w:fill="D9D9D9" w:themeFill="background1" w:themeFillShade="D9"/>
          </w:tcPr>
          <w:p w14:paraId="27B2FD33" w14:textId="77777777" w:rsidR="00E379CF" w:rsidRPr="00E379CF" w:rsidRDefault="00E379CF" w:rsidP="00E379CF">
            <w:pPr>
              <w:spacing w:line="259" w:lineRule="auto"/>
              <w:rPr>
                <w:rFonts w:ascii="Calibri" w:hAnsi="Calibri" w:cs="Calibri"/>
                <w:b/>
              </w:rPr>
            </w:pPr>
            <w:r w:rsidRPr="00E379CF">
              <w:rPr>
                <w:rFonts w:ascii="Calibri" w:hAnsi="Calibri" w:cs="Calibri"/>
                <w:b/>
              </w:rPr>
              <w:t>The basic requirements with which bids must comply with</w:t>
            </w:r>
          </w:p>
        </w:tc>
      </w:tr>
      <w:tr w:rsidR="00E379CF" w:rsidRPr="00E379CF" w14:paraId="2B366C08" w14:textId="77777777" w:rsidTr="53198420">
        <w:trPr>
          <w:trHeight w:val="300"/>
        </w:trPr>
        <w:tc>
          <w:tcPr>
            <w:tcW w:w="10185" w:type="dxa"/>
            <w:gridSpan w:val="3"/>
            <w:shd w:val="clear" w:color="auto" w:fill="D9D9D9" w:themeFill="background1" w:themeFillShade="D9"/>
          </w:tcPr>
          <w:p w14:paraId="0CDD91FE" w14:textId="77777777" w:rsidR="00E379CF" w:rsidRPr="00E379CF" w:rsidRDefault="00E379CF" w:rsidP="00E379CF">
            <w:pPr>
              <w:spacing w:line="259" w:lineRule="auto"/>
              <w:rPr>
                <w:rFonts w:ascii="Calibri" w:hAnsi="Calibri" w:cs="Calibri"/>
                <w:b/>
                <w:i/>
              </w:rPr>
            </w:pPr>
            <w:r w:rsidRPr="00E379CF">
              <w:rPr>
                <w:rFonts w:ascii="Calibri" w:hAnsi="Calibri" w:cs="Calibri"/>
                <w:i/>
                <w:shd w:val="clear" w:color="auto" w:fill="D9D9D9"/>
              </w:rPr>
              <w:t>The first phase of evaluation of the responses will determine whether the tender has been submitted in line with the administrative instructions and meets the essential criteria. Only those tenders meeting the essential criteria and do not fall under any of the listed exclusion criteria will go forward to the second phase of the evaluation.</w:t>
            </w:r>
          </w:p>
        </w:tc>
      </w:tr>
      <w:tr w:rsidR="00E379CF" w:rsidRPr="00E379CF" w14:paraId="0118C910" w14:textId="77777777" w:rsidTr="53198420">
        <w:trPr>
          <w:trHeight w:val="300"/>
        </w:trPr>
        <w:tc>
          <w:tcPr>
            <w:tcW w:w="938" w:type="dxa"/>
            <w:shd w:val="clear" w:color="auto" w:fill="D9D9D9" w:themeFill="background1" w:themeFillShade="D9"/>
          </w:tcPr>
          <w:p w14:paraId="61DB2F91" w14:textId="77777777" w:rsidR="00E379CF" w:rsidRPr="00E379CF" w:rsidRDefault="00E379CF" w:rsidP="00E379CF">
            <w:pPr>
              <w:spacing w:line="259" w:lineRule="auto"/>
              <w:rPr>
                <w:rFonts w:ascii="Calibri" w:hAnsi="Calibri" w:cs="Calibri"/>
                <w:iCs/>
                <w:shd w:val="clear" w:color="auto" w:fill="D9D9D9"/>
              </w:rPr>
            </w:pPr>
            <w:r w:rsidRPr="00E379CF">
              <w:rPr>
                <w:rFonts w:ascii="Calibri" w:hAnsi="Calibri" w:cs="Calibri"/>
                <w:iCs/>
                <w:shd w:val="clear" w:color="auto" w:fill="D9D9D9"/>
              </w:rPr>
              <w:lastRenderedPageBreak/>
              <w:t>1</w:t>
            </w:r>
          </w:p>
        </w:tc>
        <w:tc>
          <w:tcPr>
            <w:tcW w:w="1939" w:type="dxa"/>
            <w:shd w:val="clear" w:color="auto" w:fill="F2F2F2" w:themeFill="background1" w:themeFillShade="F2"/>
          </w:tcPr>
          <w:p w14:paraId="30BCC483" w14:textId="77777777" w:rsidR="00E379CF" w:rsidRPr="00E379CF" w:rsidRDefault="00E379CF" w:rsidP="00E379CF">
            <w:pPr>
              <w:spacing w:line="259" w:lineRule="auto"/>
              <w:rPr>
                <w:rFonts w:ascii="Calibri" w:hAnsi="Calibri" w:cs="Calibri"/>
                <w:b/>
                <w:bCs/>
              </w:rPr>
            </w:pPr>
            <w:r w:rsidRPr="00E379CF">
              <w:rPr>
                <w:rFonts w:ascii="Calibri" w:hAnsi="Calibri" w:cs="Calibri"/>
                <w:b/>
                <w:bCs/>
              </w:rPr>
              <w:t>Administrative instructions</w:t>
            </w:r>
          </w:p>
        </w:tc>
        <w:tc>
          <w:tcPr>
            <w:tcW w:w="7308" w:type="dxa"/>
            <w:shd w:val="clear" w:color="auto" w:fill="F2F2F2" w:themeFill="background1" w:themeFillShade="F2"/>
          </w:tcPr>
          <w:p w14:paraId="258E9B34" w14:textId="77777777" w:rsidR="00E379CF" w:rsidRPr="00E379CF" w:rsidRDefault="00E379CF" w:rsidP="00E379CF">
            <w:pPr>
              <w:numPr>
                <w:ilvl w:val="0"/>
                <w:numId w:val="3"/>
              </w:numPr>
              <w:ind w:left="318"/>
              <w:contextualSpacing/>
              <w:rPr>
                <w:rFonts w:ascii="Calibri" w:hAnsi="Calibri" w:cs="Calibri"/>
                <w:b/>
              </w:rPr>
            </w:pPr>
            <w:r w:rsidRPr="00E379CF">
              <w:rPr>
                <w:rFonts w:ascii="Calibri" w:hAnsi="Calibri" w:cs="Calibri"/>
                <w:b/>
              </w:rPr>
              <w:t xml:space="preserve">Closing Date: </w:t>
            </w:r>
          </w:p>
          <w:p w14:paraId="6AE4DFA6" w14:textId="77777777" w:rsidR="00E379CF" w:rsidRPr="00E379CF" w:rsidRDefault="17838FE1" w:rsidP="00E379CF">
            <w:pPr>
              <w:spacing w:line="259" w:lineRule="auto"/>
              <w:ind w:left="318"/>
              <w:rPr>
                <w:rFonts w:ascii="Calibri" w:hAnsi="Calibri" w:cs="Calibri"/>
              </w:rPr>
            </w:pPr>
            <w:r w:rsidRPr="53198420">
              <w:rPr>
                <w:rFonts w:ascii="Calibri" w:hAnsi="Calibri" w:cs="Calibri"/>
              </w:rPr>
              <w:t>Bids must have met the deadline stated in section 2 of these Instructions to Tenderers, or such revised deadline as may be notified to Tenderers by GOAL. Tenderers must note that GOAL is prohibited from accepting any bids after that deadline.</w:t>
            </w:r>
          </w:p>
          <w:p w14:paraId="6964C143" w14:textId="77777777" w:rsidR="00E379CF" w:rsidRPr="00E379CF" w:rsidRDefault="00E379CF" w:rsidP="00E379CF">
            <w:pPr>
              <w:numPr>
                <w:ilvl w:val="0"/>
                <w:numId w:val="3"/>
              </w:numPr>
              <w:ind w:left="318"/>
              <w:contextualSpacing/>
              <w:rPr>
                <w:rFonts w:ascii="Calibri" w:hAnsi="Calibri" w:cs="Calibri"/>
                <w:b/>
              </w:rPr>
            </w:pPr>
            <w:r w:rsidRPr="00E379CF">
              <w:rPr>
                <w:rFonts w:ascii="Calibri" w:hAnsi="Calibri" w:cs="Calibri"/>
                <w:b/>
              </w:rPr>
              <w:t xml:space="preserve">Submission Method: </w:t>
            </w:r>
          </w:p>
          <w:p w14:paraId="59571F26" w14:textId="3819624A" w:rsidR="00E379CF" w:rsidRPr="00E379CF" w:rsidRDefault="00E379CF" w:rsidP="00E379CF">
            <w:pPr>
              <w:spacing w:line="259" w:lineRule="auto"/>
              <w:ind w:left="318"/>
              <w:rPr>
                <w:rFonts w:ascii="Calibri" w:hAnsi="Calibri" w:cs="Calibri"/>
              </w:rPr>
            </w:pPr>
            <w:r w:rsidRPr="00E379CF">
              <w:rPr>
                <w:rFonts w:ascii="Calibri" w:hAnsi="Calibri" w:cs="Calibri"/>
              </w:rPr>
              <w:t>Bids must be delivered in the method specified in section</w:t>
            </w:r>
            <w:r w:rsidR="00220038">
              <w:rPr>
                <w:rFonts w:ascii="Calibri" w:hAnsi="Calibri" w:cs="Calibri"/>
              </w:rPr>
              <w:t xml:space="preserve"> 6</w:t>
            </w:r>
            <w:r w:rsidRPr="00E379CF">
              <w:rPr>
                <w:rFonts w:ascii="Calibri" w:hAnsi="Calibri" w:cs="Calibri"/>
              </w:rPr>
              <w:t xml:space="preserve"> of this document. GOAL will not accept responsibility for tenders delivered by any other method. Responses delivered in any other method may be rejected.</w:t>
            </w:r>
          </w:p>
          <w:p w14:paraId="7E52DFA6" w14:textId="77777777" w:rsidR="00E379CF" w:rsidRPr="00E379CF" w:rsidRDefault="00E379CF" w:rsidP="00E379CF">
            <w:pPr>
              <w:numPr>
                <w:ilvl w:val="0"/>
                <w:numId w:val="3"/>
              </w:numPr>
              <w:ind w:left="318"/>
              <w:contextualSpacing/>
              <w:rPr>
                <w:rFonts w:ascii="Calibri" w:hAnsi="Calibri" w:cs="Calibri"/>
                <w:b/>
              </w:rPr>
            </w:pPr>
            <w:r w:rsidRPr="00E379CF">
              <w:rPr>
                <w:rFonts w:ascii="Calibri" w:hAnsi="Calibri" w:cs="Calibri"/>
                <w:b/>
              </w:rPr>
              <w:t xml:space="preserve">Format and Structure of the Bids: </w:t>
            </w:r>
          </w:p>
          <w:p w14:paraId="4C5AE441" w14:textId="52E6D560" w:rsidR="00E379CF" w:rsidRPr="00E379CF" w:rsidRDefault="00E379CF" w:rsidP="00E379CF">
            <w:pPr>
              <w:spacing w:line="259" w:lineRule="auto"/>
              <w:ind w:left="318"/>
              <w:rPr>
                <w:rFonts w:ascii="Calibri" w:hAnsi="Calibri" w:cs="Calibri"/>
              </w:rPr>
            </w:pPr>
            <w:r w:rsidRPr="00E379CF">
              <w:rPr>
                <w:rFonts w:ascii="Calibri" w:hAnsi="Calibri" w:cs="Calibri"/>
              </w:rPr>
              <w:t xml:space="preserve">Bids must conform to the Response Format laid out </w:t>
            </w:r>
            <w:r w:rsidRPr="00BC7026">
              <w:rPr>
                <w:rFonts w:ascii="Calibri" w:hAnsi="Calibri" w:cs="Calibri"/>
              </w:rPr>
              <w:t xml:space="preserve">in section </w:t>
            </w:r>
            <w:r w:rsidR="004E1C68" w:rsidRPr="00BC7026">
              <w:rPr>
                <w:rFonts w:ascii="Calibri" w:hAnsi="Calibri" w:cs="Calibri"/>
              </w:rPr>
              <w:t xml:space="preserve">9 </w:t>
            </w:r>
            <w:r w:rsidRPr="00BC7026">
              <w:rPr>
                <w:rFonts w:ascii="Calibri" w:hAnsi="Calibri" w:cs="Calibri"/>
              </w:rPr>
              <w:t>of these</w:t>
            </w:r>
            <w:r w:rsidR="00BC7026" w:rsidRPr="00BC7026">
              <w:rPr>
                <w:rFonts w:ascii="Calibri" w:hAnsi="Calibri" w:cs="Calibri"/>
              </w:rPr>
              <w:t xml:space="preserve"> </w:t>
            </w:r>
            <w:r w:rsidR="00BC7026">
              <w:rPr>
                <w:rFonts w:ascii="Calibri" w:hAnsi="Calibri" w:cs="Calibri"/>
              </w:rPr>
              <w:t>Response Format</w:t>
            </w:r>
            <w:r w:rsidRPr="00E379CF">
              <w:rPr>
                <w:rFonts w:ascii="Calibri" w:hAnsi="Calibri" w:cs="Calibri"/>
              </w:rPr>
              <w:t xml:space="preserve"> or such revised format and structure as may be notified to Tenderers by GOAL. </w:t>
            </w:r>
            <w:r w:rsidRPr="00E379CF">
              <w:rPr>
                <w:rFonts w:ascii="Calibri" w:hAnsi="Calibri" w:cs="Calibri"/>
                <w:b/>
                <w:bCs/>
                <w:u w:val="single"/>
              </w:rPr>
              <w:t>Failure to comply with the prescribed format and structure may result in your response being rejected at this stage.</w:t>
            </w:r>
            <w:r w:rsidRPr="00E379CF">
              <w:rPr>
                <w:rFonts w:ascii="Calibri" w:hAnsi="Calibri" w:cs="Calibri"/>
              </w:rPr>
              <w:t xml:space="preserve"> </w:t>
            </w:r>
          </w:p>
          <w:p w14:paraId="55F382AE" w14:textId="77777777" w:rsidR="00E379CF" w:rsidRPr="00E379CF" w:rsidRDefault="00E379CF" w:rsidP="00E379CF">
            <w:pPr>
              <w:numPr>
                <w:ilvl w:val="0"/>
                <w:numId w:val="3"/>
              </w:numPr>
              <w:ind w:left="318"/>
              <w:contextualSpacing/>
              <w:rPr>
                <w:rFonts w:ascii="Calibri" w:hAnsi="Calibri" w:cs="Calibri"/>
                <w:b/>
              </w:rPr>
            </w:pPr>
            <w:r w:rsidRPr="00E379CF">
              <w:rPr>
                <w:rFonts w:ascii="Calibri" w:hAnsi="Calibri" w:cs="Calibri"/>
                <w:b/>
              </w:rPr>
              <w:t xml:space="preserve">Confirmation of validity of your bid: </w:t>
            </w:r>
          </w:p>
          <w:p w14:paraId="79E92AB8" w14:textId="77777777" w:rsidR="00E379CF" w:rsidRPr="00E379CF" w:rsidRDefault="00E379CF" w:rsidP="00E379CF">
            <w:pPr>
              <w:spacing w:line="259" w:lineRule="auto"/>
              <w:ind w:left="318"/>
              <w:rPr>
                <w:rFonts w:ascii="Calibri" w:hAnsi="Calibri" w:cs="Calibri"/>
                <w:lang w:val="en-GB"/>
              </w:rPr>
            </w:pPr>
            <w:r w:rsidRPr="00E379CF">
              <w:rPr>
                <w:rFonts w:ascii="Calibri" w:hAnsi="Calibri" w:cs="Calibri"/>
                <w:lang w:val="en-GB"/>
              </w:rPr>
              <w:t xml:space="preserve">The Tenderers must confirm that the period of validity of their bid is not less than </w:t>
            </w:r>
            <w:r w:rsidRPr="00E379CF">
              <w:rPr>
                <w:rFonts w:ascii="Calibri" w:hAnsi="Calibri" w:cs="Calibri"/>
                <w:color w:val="FF0000"/>
                <w:lang w:val="en-GB"/>
              </w:rPr>
              <w:t>90 (ninety) days.</w:t>
            </w:r>
          </w:p>
        </w:tc>
      </w:tr>
      <w:tr w:rsidR="00E379CF" w:rsidRPr="00E379CF" w14:paraId="3262FCD1" w14:textId="77777777" w:rsidTr="53198420">
        <w:trPr>
          <w:trHeight w:val="300"/>
        </w:trPr>
        <w:tc>
          <w:tcPr>
            <w:tcW w:w="938" w:type="dxa"/>
            <w:shd w:val="clear" w:color="auto" w:fill="D9D9D9" w:themeFill="background1" w:themeFillShade="D9"/>
          </w:tcPr>
          <w:p w14:paraId="5DE6F59A" w14:textId="02025123" w:rsidR="00E379CF" w:rsidRPr="00E379CF" w:rsidRDefault="00716199" w:rsidP="00E379CF">
            <w:pPr>
              <w:spacing w:line="259" w:lineRule="auto"/>
              <w:rPr>
                <w:rFonts w:ascii="Calibri" w:hAnsi="Calibri" w:cs="Calibri"/>
                <w:b/>
              </w:rPr>
            </w:pPr>
            <w:r w:rsidRPr="00820B95">
              <w:rPr>
                <w:rFonts w:ascii="Calibri" w:hAnsi="Calibri" w:cs="Calibri"/>
                <w:b/>
              </w:rPr>
              <w:t>2</w:t>
            </w:r>
          </w:p>
        </w:tc>
        <w:tc>
          <w:tcPr>
            <w:tcW w:w="1939" w:type="dxa"/>
            <w:shd w:val="clear" w:color="auto" w:fill="F2F2F2" w:themeFill="background1" w:themeFillShade="F2"/>
          </w:tcPr>
          <w:p w14:paraId="00690CAF" w14:textId="77777777" w:rsidR="00E379CF" w:rsidRPr="00E379CF" w:rsidRDefault="17838FE1" w:rsidP="48A59363">
            <w:pPr>
              <w:keepNext/>
              <w:keepLines/>
              <w:spacing w:line="259" w:lineRule="auto"/>
              <w:ind w:left="864" w:hanging="864"/>
              <w:outlineLvl w:val="3"/>
              <w:rPr>
                <w:rFonts w:ascii="Calibri" w:eastAsia="MS Gothic" w:hAnsi="Calibri" w:cs="Calibri"/>
                <w:b/>
                <w:bCs/>
                <w:color w:val="000000"/>
              </w:rPr>
            </w:pPr>
            <w:r w:rsidRPr="53198420">
              <w:rPr>
                <w:rFonts w:ascii="Calibri" w:eastAsia="MS Gothic" w:hAnsi="Calibri" w:cs="Calibri"/>
                <w:b/>
                <w:bCs/>
                <w:color w:val="000000" w:themeColor="text1"/>
              </w:rPr>
              <w:t>Essential Criteria</w:t>
            </w:r>
          </w:p>
          <w:p w14:paraId="59185317" w14:textId="77777777" w:rsidR="00E379CF" w:rsidRPr="00E379CF" w:rsidRDefault="00E379CF" w:rsidP="00E379CF">
            <w:pPr>
              <w:spacing w:line="259" w:lineRule="auto"/>
              <w:rPr>
                <w:rFonts w:ascii="Calibri" w:hAnsi="Calibri" w:cs="Calibri"/>
              </w:rPr>
            </w:pPr>
          </w:p>
        </w:tc>
        <w:tc>
          <w:tcPr>
            <w:tcW w:w="7308" w:type="dxa"/>
            <w:shd w:val="clear" w:color="auto" w:fill="F2F2F2" w:themeFill="background1" w:themeFillShade="F2"/>
          </w:tcPr>
          <w:p w14:paraId="38DFEDEA" w14:textId="6EC10C0F" w:rsidR="00F0205B" w:rsidRPr="00820B95" w:rsidRDefault="00F0205B" w:rsidP="00F0205B">
            <w:pPr>
              <w:shd w:val="clear" w:color="auto" w:fill="F2F2F2"/>
              <w:spacing w:line="259" w:lineRule="auto"/>
              <w:rPr>
                <w:rFonts w:ascii="Calibri" w:hAnsi="Calibri" w:cs="Calibri"/>
                <w:b/>
                <w:bCs/>
              </w:rPr>
            </w:pPr>
            <w:r w:rsidRPr="00820B95">
              <w:rPr>
                <w:rFonts w:ascii="Calibri" w:hAnsi="Calibri" w:cs="Calibri"/>
                <w:b/>
                <w:bCs/>
              </w:rPr>
              <w:t xml:space="preserve"> Tenderers:</w:t>
            </w:r>
          </w:p>
          <w:p w14:paraId="7B07833A" w14:textId="08A59C9D" w:rsidR="00F0205B" w:rsidRDefault="5FCD0D55" w:rsidP="48A59363">
            <w:pPr>
              <w:pStyle w:val="ListParagraph"/>
              <w:numPr>
                <w:ilvl w:val="0"/>
                <w:numId w:val="16"/>
              </w:numPr>
              <w:shd w:val="clear" w:color="auto" w:fill="F2F2F2" w:themeFill="background1" w:themeFillShade="F2"/>
              <w:spacing w:line="259" w:lineRule="auto"/>
              <w:rPr>
                <w:rFonts w:ascii="Calibri" w:hAnsi="Calibri" w:cs="Calibri"/>
              </w:rPr>
            </w:pPr>
            <w:r w:rsidRPr="53198420">
              <w:rPr>
                <w:rFonts w:ascii="Calibri" w:hAnsi="Calibri" w:cs="Calibri"/>
              </w:rPr>
              <w:t xml:space="preserve">Must be </w:t>
            </w:r>
            <w:r w:rsidR="5FC9F4AC" w:rsidRPr="53198420">
              <w:rPr>
                <w:rFonts w:ascii="Calibri" w:hAnsi="Calibri" w:cs="Calibri"/>
              </w:rPr>
              <w:t xml:space="preserve">a </w:t>
            </w:r>
            <w:r w:rsidRPr="53198420">
              <w:rPr>
                <w:rFonts w:ascii="Calibri" w:hAnsi="Calibri" w:cs="Calibri"/>
              </w:rPr>
              <w:t xml:space="preserve">registered </w:t>
            </w:r>
            <w:r w:rsidR="35857003" w:rsidRPr="53198420">
              <w:rPr>
                <w:rFonts w:ascii="Calibri" w:hAnsi="Calibri" w:cs="Calibri"/>
              </w:rPr>
              <w:t xml:space="preserve">medical aid </w:t>
            </w:r>
            <w:r w:rsidR="095AC33E" w:rsidRPr="53198420">
              <w:rPr>
                <w:rFonts w:ascii="Calibri" w:hAnsi="Calibri" w:cs="Calibri"/>
              </w:rPr>
              <w:t xml:space="preserve">service providing </w:t>
            </w:r>
            <w:r w:rsidRPr="53198420">
              <w:rPr>
                <w:rFonts w:ascii="Calibri" w:hAnsi="Calibri" w:cs="Calibri"/>
              </w:rPr>
              <w:t xml:space="preserve">company </w:t>
            </w:r>
            <w:r w:rsidR="095AC33E" w:rsidRPr="53198420">
              <w:rPr>
                <w:rFonts w:ascii="Calibri" w:hAnsi="Calibri" w:cs="Calibri"/>
              </w:rPr>
              <w:t xml:space="preserve">under the Medical Services Act of </w:t>
            </w:r>
            <w:r w:rsidR="4FB1C6C4" w:rsidRPr="53198420">
              <w:rPr>
                <w:rFonts w:ascii="Calibri" w:hAnsi="Calibri" w:cs="Calibri"/>
              </w:rPr>
              <w:t>2022 (C</w:t>
            </w:r>
            <w:r w:rsidR="18B19027" w:rsidRPr="53198420">
              <w:rPr>
                <w:rFonts w:ascii="Calibri" w:hAnsi="Calibri" w:cs="Calibri"/>
              </w:rPr>
              <w:t xml:space="preserve">hapter </w:t>
            </w:r>
            <w:r w:rsidR="4FB1C6C4" w:rsidRPr="53198420">
              <w:rPr>
                <w:rFonts w:ascii="Calibri" w:hAnsi="Calibri" w:cs="Calibri"/>
              </w:rPr>
              <w:t>15:13)</w:t>
            </w:r>
            <w:r w:rsidR="112F5F75" w:rsidRPr="53198420">
              <w:rPr>
                <w:rFonts w:ascii="Calibri" w:hAnsi="Calibri" w:cs="Calibri"/>
              </w:rPr>
              <w:t>.</w:t>
            </w:r>
            <w:r w:rsidR="0B59F2D9" w:rsidRPr="53198420">
              <w:rPr>
                <w:rFonts w:ascii="Calibri" w:hAnsi="Calibri" w:cs="Calibri"/>
              </w:rPr>
              <w:t xml:space="preserve"> (Please provide </w:t>
            </w:r>
            <w:r w:rsidR="7B90E4C8" w:rsidRPr="53198420">
              <w:rPr>
                <w:rFonts w:ascii="Calibri" w:hAnsi="Calibri" w:cs="Calibri"/>
              </w:rPr>
              <w:t xml:space="preserve">certificate from Ministry </w:t>
            </w:r>
            <w:r w:rsidR="7CEB47F7" w:rsidRPr="53198420">
              <w:rPr>
                <w:rFonts w:ascii="Calibri" w:hAnsi="Calibri" w:cs="Calibri"/>
              </w:rPr>
              <w:t>of Health)</w:t>
            </w:r>
          </w:p>
          <w:p w14:paraId="06CB5DEA" w14:textId="495E292D" w:rsidR="005F385F" w:rsidRPr="00817808" w:rsidRDefault="2F4D9ABE" w:rsidP="48A59363">
            <w:pPr>
              <w:pStyle w:val="ListParagraph"/>
              <w:numPr>
                <w:ilvl w:val="0"/>
                <w:numId w:val="16"/>
              </w:numPr>
              <w:shd w:val="clear" w:color="auto" w:fill="F2F2F2" w:themeFill="background1" w:themeFillShade="F2"/>
              <w:spacing w:line="259" w:lineRule="auto"/>
              <w:rPr>
                <w:rFonts w:ascii="Calibri" w:hAnsi="Calibri" w:cs="Calibri"/>
              </w:rPr>
            </w:pPr>
            <w:r w:rsidRPr="53198420">
              <w:rPr>
                <w:rFonts w:ascii="Calibri" w:hAnsi="Calibri" w:cs="Calibri"/>
              </w:rPr>
              <w:t xml:space="preserve">Must have </w:t>
            </w:r>
            <w:r w:rsidR="5166E97D" w:rsidRPr="53198420">
              <w:rPr>
                <w:rFonts w:ascii="Calibri" w:hAnsi="Calibri" w:cs="Calibri"/>
              </w:rPr>
              <w:t xml:space="preserve">service package </w:t>
            </w:r>
            <w:r w:rsidR="151FFDD6" w:rsidRPr="53198420">
              <w:rPr>
                <w:rFonts w:ascii="Calibri" w:hAnsi="Calibri" w:cs="Calibri"/>
              </w:rPr>
              <w:t xml:space="preserve">that meets </w:t>
            </w:r>
            <w:r w:rsidR="1EEF2529" w:rsidRPr="53198420">
              <w:rPr>
                <w:rFonts w:ascii="Calibri" w:hAnsi="Calibri" w:cs="Calibri"/>
              </w:rPr>
              <w:t xml:space="preserve">or </w:t>
            </w:r>
            <w:r w:rsidR="005E4D49">
              <w:rPr>
                <w:rFonts w:ascii="Calibri" w:hAnsi="Calibri" w:cs="Calibri"/>
              </w:rPr>
              <w:t>exceeds</w:t>
            </w:r>
            <w:r w:rsidR="0AA0D99F" w:rsidRPr="53198420">
              <w:rPr>
                <w:rFonts w:ascii="Calibri" w:hAnsi="Calibri" w:cs="Calibri"/>
              </w:rPr>
              <w:t xml:space="preserve"> the </w:t>
            </w:r>
            <w:r w:rsidR="5103D3E3" w:rsidRPr="53198420">
              <w:rPr>
                <w:rFonts w:ascii="Calibri" w:hAnsi="Calibri" w:cs="Calibri"/>
              </w:rPr>
              <w:t>service require</w:t>
            </w:r>
            <w:r w:rsidR="6CAEA74A" w:rsidRPr="53198420">
              <w:rPr>
                <w:rFonts w:ascii="Calibri" w:hAnsi="Calibri" w:cs="Calibri"/>
              </w:rPr>
              <w:t xml:space="preserve">ment as indicated in </w:t>
            </w:r>
            <w:r w:rsidR="3BE5F432" w:rsidRPr="53198420">
              <w:rPr>
                <w:rFonts w:ascii="Calibri" w:hAnsi="Calibri" w:cs="Calibri"/>
                <w:b/>
                <w:bCs/>
              </w:rPr>
              <w:t xml:space="preserve">Section </w:t>
            </w:r>
            <w:r w:rsidR="005E4D49">
              <w:rPr>
                <w:rFonts w:ascii="Calibri" w:hAnsi="Calibri" w:cs="Calibri"/>
                <w:b/>
                <w:bCs/>
              </w:rPr>
              <w:t>3 (benefits)</w:t>
            </w:r>
          </w:p>
          <w:p w14:paraId="3914DCE4" w14:textId="77777777" w:rsidR="00642511" w:rsidRDefault="00642511" w:rsidP="00642511">
            <w:pPr>
              <w:shd w:val="clear" w:color="auto" w:fill="F2F2F2"/>
              <w:spacing w:line="259" w:lineRule="auto"/>
              <w:rPr>
                <w:rFonts w:ascii="Calibri" w:hAnsi="Calibri" w:cs="Calibri"/>
              </w:rPr>
            </w:pPr>
          </w:p>
          <w:p w14:paraId="51EDFD30" w14:textId="294529AB" w:rsidR="00642511" w:rsidRPr="00DA7ED1" w:rsidRDefault="00642511" w:rsidP="00642511">
            <w:pPr>
              <w:shd w:val="clear" w:color="auto" w:fill="F2F2F2"/>
              <w:spacing w:line="259" w:lineRule="auto"/>
              <w:rPr>
                <w:rFonts w:ascii="Calibri" w:hAnsi="Calibri" w:cs="Calibri"/>
                <w:b/>
              </w:rPr>
            </w:pPr>
            <w:r w:rsidRPr="00DA7ED1">
              <w:rPr>
                <w:rFonts w:ascii="Calibri" w:hAnsi="Calibri" w:cs="Calibri"/>
                <w:b/>
              </w:rPr>
              <w:t>NB</w:t>
            </w:r>
            <w:r w:rsidR="00DA7ED1">
              <w:rPr>
                <w:rFonts w:ascii="Calibri" w:hAnsi="Calibri" w:cs="Calibri"/>
                <w:b/>
                <w:bCs/>
              </w:rPr>
              <w:t xml:space="preserve">: </w:t>
            </w:r>
            <w:r w:rsidRPr="00DA7ED1">
              <w:rPr>
                <w:rFonts w:ascii="Calibri" w:hAnsi="Calibri" w:cs="Calibri"/>
                <w:b/>
              </w:rPr>
              <w:t xml:space="preserve"> Failure to meet the above</w:t>
            </w:r>
            <w:r w:rsidR="008274A6" w:rsidRPr="00DA7ED1">
              <w:rPr>
                <w:rFonts w:ascii="Calibri" w:hAnsi="Calibri" w:cs="Calibri"/>
                <w:b/>
              </w:rPr>
              <w:t>, tenders will be disqualified</w:t>
            </w:r>
            <w:r w:rsidRPr="00DA7ED1">
              <w:rPr>
                <w:rFonts w:ascii="Calibri" w:hAnsi="Calibri" w:cs="Calibri"/>
                <w:b/>
              </w:rPr>
              <w:t xml:space="preserve"> </w:t>
            </w:r>
          </w:p>
          <w:p w14:paraId="15387812" w14:textId="0F692E8E" w:rsidR="007F5D10" w:rsidRPr="00E379CF" w:rsidRDefault="007F5D10" w:rsidP="71F8B31E">
            <w:pPr>
              <w:shd w:val="clear" w:color="auto" w:fill="F2F2F2" w:themeFill="background1" w:themeFillShade="F2"/>
              <w:spacing w:line="259" w:lineRule="auto"/>
              <w:rPr>
                <w:rFonts w:ascii="Calibri" w:hAnsi="Calibri" w:cs="Calibri"/>
              </w:rPr>
            </w:pPr>
          </w:p>
        </w:tc>
      </w:tr>
      <w:tr w:rsidR="007F5D10" w:rsidRPr="00820B95" w14:paraId="6BE36D9A" w14:textId="77777777" w:rsidTr="53198420">
        <w:trPr>
          <w:trHeight w:val="300"/>
        </w:trPr>
        <w:tc>
          <w:tcPr>
            <w:tcW w:w="938" w:type="dxa"/>
            <w:shd w:val="clear" w:color="auto" w:fill="D9D9D9" w:themeFill="background1" w:themeFillShade="D9"/>
          </w:tcPr>
          <w:p w14:paraId="40FC3D7D" w14:textId="124362EA" w:rsidR="007F5D10" w:rsidRPr="00820B95" w:rsidRDefault="007F5D10" w:rsidP="00E379CF">
            <w:pPr>
              <w:spacing w:line="259" w:lineRule="auto"/>
              <w:rPr>
                <w:rFonts w:ascii="Calibri" w:hAnsi="Calibri" w:cs="Calibri"/>
                <w:b/>
              </w:rPr>
            </w:pPr>
            <w:r w:rsidRPr="00820B95">
              <w:rPr>
                <w:rFonts w:ascii="Calibri" w:hAnsi="Calibri" w:cs="Calibri"/>
                <w:b/>
              </w:rPr>
              <w:t>3</w:t>
            </w:r>
          </w:p>
        </w:tc>
        <w:tc>
          <w:tcPr>
            <w:tcW w:w="1939" w:type="dxa"/>
            <w:shd w:val="clear" w:color="auto" w:fill="F2F2F2" w:themeFill="background1" w:themeFillShade="F2"/>
          </w:tcPr>
          <w:p w14:paraId="27CFB32A" w14:textId="4E30531C" w:rsidR="007F5D10" w:rsidRPr="00820B95" w:rsidRDefault="007F5D10" w:rsidP="00E379CF">
            <w:pPr>
              <w:keepNext/>
              <w:keepLines/>
              <w:spacing w:line="259" w:lineRule="auto"/>
              <w:ind w:left="864" w:hanging="864"/>
              <w:outlineLvl w:val="3"/>
              <w:rPr>
                <w:rFonts w:ascii="Calibri" w:eastAsia="MS Gothic" w:hAnsi="Calibri" w:cs="Calibri"/>
                <w:b/>
                <w:bCs/>
                <w:iCs/>
                <w:color w:val="000000"/>
              </w:rPr>
            </w:pPr>
            <w:r w:rsidRPr="00820B95">
              <w:rPr>
                <w:rFonts w:ascii="Calibri" w:eastAsia="MS Gothic" w:hAnsi="Calibri" w:cs="Calibri"/>
                <w:b/>
                <w:bCs/>
                <w:iCs/>
                <w:color w:val="000000"/>
              </w:rPr>
              <w:t>Financial Capacity</w:t>
            </w:r>
          </w:p>
        </w:tc>
        <w:tc>
          <w:tcPr>
            <w:tcW w:w="7308" w:type="dxa"/>
            <w:shd w:val="clear" w:color="auto" w:fill="F2F2F2" w:themeFill="background1" w:themeFillShade="F2"/>
          </w:tcPr>
          <w:p w14:paraId="002B830C" w14:textId="77777777" w:rsidR="007F5D10" w:rsidRPr="00820B95" w:rsidRDefault="007F5D10" w:rsidP="007F5D10">
            <w:pPr>
              <w:shd w:val="clear" w:color="auto" w:fill="F2F2F2"/>
              <w:spacing w:line="259" w:lineRule="auto"/>
              <w:rPr>
                <w:rFonts w:ascii="Calibri" w:hAnsi="Calibri" w:cs="Calibri"/>
              </w:rPr>
            </w:pPr>
            <w:r w:rsidRPr="00820B95">
              <w:rPr>
                <w:rFonts w:ascii="Calibri" w:hAnsi="Calibri" w:cs="Calibri"/>
              </w:rPr>
              <w:t xml:space="preserve">The bidder must demonstrate financial stability and credibility. </w:t>
            </w:r>
          </w:p>
          <w:p w14:paraId="77473FDC" w14:textId="77777777" w:rsidR="007F5D10" w:rsidRPr="00820B95" w:rsidRDefault="007F5D10" w:rsidP="007F5D10">
            <w:pPr>
              <w:shd w:val="clear" w:color="auto" w:fill="F2F2F2"/>
              <w:spacing w:line="259" w:lineRule="auto"/>
              <w:rPr>
                <w:rFonts w:ascii="Calibri" w:hAnsi="Calibri" w:cs="Calibri"/>
                <w:b/>
                <w:bCs/>
              </w:rPr>
            </w:pPr>
            <w:r w:rsidRPr="00820B95">
              <w:rPr>
                <w:rFonts w:ascii="Calibri" w:hAnsi="Calibri" w:cs="Calibri"/>
                <w:b/>
                <w:bCs/>
              </w:rPr>
              <w:t xml:space="preserve">Verification: </w:t>
            </w:r>
          </w:p>
          <w:p w14:paraId="66191910" w14:textId="525ED260" w:rsidR="007F5D10" w:rsidRPr="00820B95" w:rsidRDefault="00B542C7" w:rsidP="007F5D10">
            <w:pPr>
              <w:shd w:val="clear" w:color="auto" w:fill="F2F2F2"/>
              <w:spacing w:line="259" w:lineRule="auto"/>
              <w:rPr>
                <w:rFonts w:ascii="Calibri" w:hAnsi="Calibri" w:cs="Calibri"/>
              </w:rPr>
            </w:pPr>
            <w:r>
              <w:rPr>
                <w:rFonts w:ascii="Calibri" w:hAnsi="Calibri" w:cs="Calibri"/>
              </w:rPr>
              <w:t xml:space="preserve">Audited </w:t>
            </w:r>
            <w:r w:rsidR="00DA48CA">
              <w:rPr>
                <w:rFonts w:ascii="Calibri" w:hAnsi="Calibri" w:cs="Calibri"/>
              </w:rPr>
              <w:t>f</w:t>
            </w:r>
            <w:r w:rsidR="007F5D10" w:rsidRPr="00820B95">
              <w:rPr>
                <w:rFonts w:ascii="Calibri" w:hAnsi="Calibri" w:cs="Calibri"/>
              </w:rPr>
              <w:t xml:space="preserve">inancial </w:t>
            </w:r>
            <w:r w:rsidR="00DA48CA">
              <w:rPr>
                <w:rFonts w:ascii="Calibri" w:hAnsi="Calibri" w:cs="Calibri"/>
              </w:rPr>
              <w:t>statements</w:t>
            </w:r>
            <w:r w:rsidR="007F5D10" w:rsidRPr="00820B95">
              <w:rPr>
                <w:rFonts w:ascii="Calibri" w:hAnsi="Calibri" w:cs="Calibri"/>
              </w:rPr>
              <w:t xml:space="preserve"> for the last two fiscal years (2022 and 2023). </w:t>
            </w:r>
          </w:p>
        </w:tc>
      </w:tr>
      <w:tr w:rsidR="00E379CF" w:rsidRPr="00E379CF" w14:paraId="2FAC53C4" w14:textId="77777777" w:rsidTr="53198420">
        <w:trPr>
          <w:trHeight w:val="300"/>
        </w:trPr>
        <w:tc>
          <w:tcPr>
            <w:tcW w:w="10185" w:type="dxa"/>
            <w:gridSpan w:val="3"/>
            <w:shd w:val="clear" w:color="auto" w:fill="D9D9D9" w:themeFill="background1" w:themeFillShade="D9"/>
          </w:tcPr>
          <w:p w14:paraId="1A89B332" w14:textId="77777777" w:rsidR="00E379CF" w:rsidRPr="00E379CF" w:rsidRDefault="00E379CF" w:rsidP="00E379CF">
            <w:pPr>
              <w:spacing w:line="259" w:lineRule="auto"/>
              <w:rPr>
                <w:rFonts w:ascii="Calibri" w:hAnsi="Calibri" w:cs="Calibri"/>
                <w:i/>
              </w:rPr>
            </w:pPr>
            <w:r w:rsidRPr="00E379CF">
              <w:rPr>
                <w:rFonts w:ascii="Calibri" w:hAnsi="Calibri" w:cs="Calibri"/>
                <w:i/>
              </w:rPr>
              <w:t xml:space="preserve">Each bid that conforms to the Exclusion and Essential Criteria will be evaluated according to the Award Criteria given below by GOAL. </w:t>
            </w:r>
          </w:p>
        </w:tc>
      </w:tr>
      <w:tr w:rsidR="00E379CF" w:rsidRPr="00E379CF" w14:paraId="106337A2" w14:textId="77777777" w:rsidTr="53198420">
        <w:trPr>
          <w:trHeight w:val="300"/>
        </w:trPr>
        <w:tc>
          <w:tcPr>
            <w:tcW w:w="938" w:type="dxa"/>
            <w:shd w:val="clear" w:color="auto" w:fill="D9D9D9" w:themeFill="background1" w:themeFillShade="D9"/>
          </w:tcPr>
          <w:p w14:paraId="01164E70" w14:textId="77777777" w:rsidR="00E379CF" w:rsidRPr="00E379CF" w:rsidRDefault="00E379CF" w:rsidP="00E379CF">
            <w:pPr>
              <w:spacing w:line="259" w:lineRule="auto"/>
              <w:rPr>
                <w:rFonts w:ascii="Calibri" w:hAnsi="Calibri" w:cs="Calibri"/>
                <w:b/>
              </w:rPr>
            </w:pPr>
            <w:r w:rsidRPr="00E379CF">
              <w:rPr>
                <w:rFonts w:ascii="Calibri" w:hAnsi="Calibri" w:cs="Calibri"/>
                <w:b/>
              </w:rPr>
              <w:t>4</w:t>
            </w:r>
          </w:p>
        </w:tc>
        <w:tc>
          <w:tcPr>
            <w:tcW w:w="1939" w:type="dxa"/>
            <w:shd w:val="clear" w:color="auto" w:fill="F2F2F2" w:themeFill="background1" w:themeFillShade="F2"/>
          </w:tcPr>
          <w:p w14:paraId="4FCBD60F" w14:textId="77777777" w:rsidR="00E379CF" w:rsidRPr="00E379CF" w:rsidRDefault="00E379CF" w:rsidP="00E379CF">
            <w:pPr>
              <w:spacing w:line="259" w:lineRule="auto"/>
              <w:rPr>
                <w:rFonts w:ascii="Calibri" w:hAnsi="Calibri" w:cs="Calibri"/>
                <w:b/>
              </w:rPr>
            </w:pPr>
            <w:r w:rsidRPr="00E379CF">
              <w:rPr>
                <w:rFonts w:ascii="Calibri" w:hAnsi="Calibri" w:cs="Calibri"/>
                <w:b/>
              </w:rPr>
              <w:t>Award Criteria</w:t>
            </w:r>
          </w:p>
        </w:tc>
        <w:tc>
          <w:tcPr>
            <w:tcW w:w="7308" w:type="dxa"/>
            <w:shd w:val="clear" w:color="auto" w:fill="F2F2F2" w:themeFill="background1" w:themeFillShade="F2"/>
          </w:tcPr>
          <w:p w14:paraId="4C3184A4" w14:textId="77777777" w:rsidR="007F5D10" w:rsidRPr="00820B95" w:rsidRDefault="007F5D10" w:rsidP="007F5D10">
            <w:pPr>
              <w:spacing w:line="259" w:lineRule="auto"/>
              <w:rPr>
                <w:rFonts w:ascii="Calibri" w:hAnsi="Calibri" w:cs="Calibri"/>
              </w:rPr>
            </w:pPr>
            <w:r w:rsidRPr="00820B95">
              <w:rPr>
                <w:rFonts w:ascii="Calibri" w:hAnsi="Calibri" w:cs="Calibri"/>
              </w:rPr>
              <w:t xml:space="preserve">Tenders will be awarded marks under each of the award criteria listed in this section to determine the best value for money bids. </w:t>
            </w:r>
          </w:p>
          <w:p w14:paraId="22BA5701" w14:textId="77777777" w:rsidR="007F5D10" w:rsidRPr="00820B95" w:rsidRDefault="007F5D10" w:rsidP="007F5D10">
            <w:pPr>
              <w:spacing w:line="259" w:lineRule="auto"/>
              <w:rPr>
                <w:rFonts w:ascii="Calibri" w:hAnsi="Calibri" w:cs="Calibri"/>
              </w:rPr>
            </w:pPr>
          </w:p>
          <w:p w14:paraId="61A88984" w14:textId="0BD91F77" w:rsidR="007F5D10" w:rsidRPr="00820B95" w:rsidRDefault="01E5AE29" w:rsidP="007F5D10">
            <w:pPr>
              <w:spacing w:line="259" w:lineRule="auto"/>
              <w:rPr>
                <w:rFonts w:ascii="Calibri" w:hAnsi="Calibri" w:cs="Calibri"/>
              </w:rPr>
            </w:pPr>
            <w:r w:rsidRPr="53198420">
              <w:rPr>
                <w:rFonts w:ascii="Calibri" w:hAnsi="Calibri" w:cs="Calibri"/>
              </w:rPr>
              <w:t>1.</w:t>
            </w:r>
            <w:r w:rsidR="1B1CE0B5">
              <w:tab/>
            </w:r>
            <w:r w:rsidRPr="53198420">
              <w:rPr>
                <w:rFonts w:ascii="Calibri" w:hAnsi="Calibri" w:cs="Calibri"/>
              </w:rPr>
              <w:t xml:space="preserve">Quality </w:t>
            </w:r>
            <w:r w:rsidR="1BF069B4" w:rsidRPr="53198420">
              <w:rPr>
                <w:rFonts w:ascii="Calibri" w:hAnsi="Calibri" w:cs="Calibri"/>
              </w:rPr>
              <w:t>6</w:t>
            </w:r>
            <w:r w:rsidRPr="53198420">
              <w:rPr>
                <w:rFonts w:ascii="Calibri" w:hAnsi="Calibri" w:cs="Calibri"/>
              </w:rPr>
              <w:t>0%</w:t>
            </w:r>
          </w:p>
          <w:p w14:paraId="19B08A16" w14:textId="77777777" w:rsidR="007F5D10" w:rsidRPr="00820B95" w:rsidRDefault="007F5D10" w:rsidP="007F5D10">
            <w:pPr>
              <w:spacing w:line="259" w:lineRule="auto"/>
              <w:rPr>
                <w:rFonts w:ascii="Calibri" w:hAnsi="Calibri" w:cs="Calibri"/>
              </w:rPr>
            </w:pPr>
          </w:p>
          <w:p w14:paraId="1DEFB799" w14:textId="38C2E54E" w:rsidR="00E379CF" w:rsidRPr="00E379CF" w:rsidRDefault="01E5AE29" w:rsidP="007F5D10">
            <w:pPr>
              <w:spacing w:line="259" w:lineRule="auto"/>
              <w:rPr>
                <w:rFonts w:ascii="Calibri" w:hAnsi="Calibri" w:cs="Calibri"/>
              </w:rPr>
            </w:pPr>
            <w:r w:rsidRPr="53198420">
              <w:rPr>
                <w:rFonts w:ascii="Calibri" w:hAnsi="Calibri" w:cs="Calibri"/>
              </w:rPr>
              <w:t>2.</w:t>
            </w:r>
            <w:r w:rsidR="1B1CE0B5">
              <w:tab/>
            </w:r>
            <w:r w:rsidRPr="53198420">
              <w:rPr>
                <w:rFonts w:ascii="Calibri" w:hAnsi="Calibri" w:cs="Calibri"/>
              </w:rPr>
              <w:t xml:space="preserve">Price </w:t>
            </w:r>
            <w:r w:rsidR="1BF069B4" w:rsidRPr="53198420">
              <w:rPr>
                <w:rFonts w:ascii="Calibri" w:hAnsi="Calibri" w:cs="Calibri"/>
              </w:rPr>
              <w:t>4</w:t>
            </w:r>
            <w:r w:rsidRPr="53198420">
              <w:rPr>
                <w:rFonts w:ascii="Calibri" w:hAnsi="Calibri" w:cs="Calibri"/>
              </w:rPr>
              <w:t>0%</w:t>
            </w:r>
          </w:p>
        </w:tc>
      </w:tr>
      <w:tr w:rsidR="00E379CF" w:rsidRPr="00E379CF" w14:paraId="73CD6775" w14:textId="77777777" w:rsidTr="53198420">
        <w:trPr>
          <w:trHeight w:val="300"/>
        </w:trPr>
        <w:tc>
          <w:tcPr>
            <w:tcW w:w="938" w:type="dxa"/>
            <w:shd w:val="clear" w:color="auto" w:fill="D9D9D9" w:themeFill="background1" w:themeFillShade="D9"/>
          </w:tcPr>
          <w:p w14:paraId="495A0D87" w14:textId="77777777" w:rsidR="00E379CF" w:rsidRPr="00E379CF" w:rsidRDefault="00E379CF" w:rsidP="00E379CF">
            <w:pPr>
              <w:spacing w:line="259" w:lineRule="auto"/>
              <w:rPr>
                <w:rFonts w:ascii="Calibri" w:hAnsi="Calibri" w:cs="Calibri"/>
                <w:b/>
                <w:bCs/>
              </w:rPr>
            </w:pPr>
            <w:r w:rsidRPr="00E379CF">
              <w:rPr>
                <w:rFonts w:ascii="Calibri" w:hAnsi="Calibri" w:cs="Calibri"/>
                <w:b/>
                <w:bCs/>
              </w:rPr>
              <w:t>5</w:t>
            </w:r>
          </w:p>
        </w:tc>
        <w:tc>
          <w:tcPr>
            <w:tcW w:w="1939" w:type="dxa"/>
            <w:shd w:val="clear" w:color="auto" w:fill="F2F2F2" w:themeFill="background1" w:themeFillShade="F2"/>
          </w:tcPr>
          <w:p w14:paraId="1EC5DF6B" w14:textId="77777777" w:rsidR="00E379CF" w:rsidRPr="00E379CF" w:rsidRDefault="00E379CF" w:rsidP="00E379CF">
            <w:pPr>
              <w:spacing w:line="259" w:lineRule="auto"/>
              <w:rPr>
                <w:rFonts w:ascii="Calibri" w:hAnsi="Calibri" w:cs="Calibri"/>
                <w:b/>
                <w:bCs/>
              </w:rPr>
            </w:pPr>
          </w:p>
          <w:p w14:paraId="2818CA83" w14:textId="77777777" w:rsidR="00E379CF" w:rsidRPr="00E379CF" w:rsidRDefault="00E379CF" w:rsidP="00E379CF">
            <w:pPr>
              <w:spacing w:line="259" w:lineRule="auto"/>
              <w:rPr>
                <w:rFonts w:ascii="Calibri" w:hAnsi="Calibri" w:cs="Calibri"/>
                <w:b/>
                <w:bCs/>
              </w:rPr>
            </w:pPr>
            <w:r w:rsidRPr="00E379CF">
              <w:rPr>
                <w:rFonts w:ascii="Calibri" w:hAnsi="Calibri" w:cs="Calibri"/>
                <w:b/>
                <w:bCs/>
              </w:rPr>
              <w:t>Due Diligence Checks</w:t>
            </w:r>
          </w:p>
        </w:tc>
        <w:tc>
          <w:tcPr>
            <w:tcW w:w="7308" w:type="dxa"/>
            <w:shd w:val="clear" w:color="auto" w:fill="F2F2F2" w:themeFill="background1" w:themeFillShade="F2"/>
          </w:tcPr>
          <w:p w14:paraId="5A1DD7BC" w14:textId="189442A3" w:rsidR="00E379CF" w:rsidRPr="00E379CF" w:rsidRDefault="00E379CF" w:rsidP="00E379CF">
            <w:pPr>
              <w:spacing w:line="259" w:lineRule="auto"/>
              <w:rPr>
                <w:rFonts w:ascii="Calibri" w:hAnsi="Calibri" w:cs="Calibri"/>
              </w:rPr>
            </w:pPr>
            <w:r w:rsidRPr="00E379CF">
              <w:rPr>
                <w:rFonts w:ascii="Calibri" w:hAnsi="Calibri" w:cs="Calibri"/>
              </w:rPr>
              <w:t xml:space="preserve">Successful bidder/s will be screened in line with Anti-Terrorism and Sanction checks. GOAL will not contract with bidders who do not pass those checks as per clause </w:t>
            </w:r>
            <w:r w:rsidR="00187509">
              <w:rPr>
                <w:rFonts w:ascii="Calibri" w:hAnsi="Calibri" w:cs="Calibri"/>
              </w:rPr>
              <w:t>4.4</w:t>
            </w:r>
            <w:r w:rsidRPr="00E379CF">
              <w:rPr>
                <w:rFonts w:ascii="Calibri" w:hAnsi="Calibri" w:cs="Calibri"/>
              </w:rPr>
              <w:t xml:space="preserve"> of this document.</w:t>
            </w:r>
          </w:p>
          <w:p w14:paraId="45EA2076" w14:textId="77777777" w:rsidR="00E379CF" w:rsidRPr="00E379CF" w:rsidRDefault="00E379CF" w:rsidP="00E379CF">
            <w:pPr>
              <w:spacing w:line="259" w:lineRule="auto"/>
              <w:rPr>
                <w:rFonts w:ascii="Calibri" w:hAnsi="Calibri" w:cs="Calibri"/>
              </w:rPr>
            </w:pPr>
            <w:r w:rsidRPr="00E379CF">
              <w:rPr>
                <w:rFonts w:ascii="Calibri" w:hAnsi="Calibri" w:cs="Calibri"/>
              </w:rPr>
              <w:t>References and other checks will be completed, and quality assessed.</w:t>
            </w:r>
          </w:p>
          <w:p w14:paraId="41EC2E8D" w14:textId="77777777" w:rsidR="00E379CF" w:rsidRPr="00E379CF" w:rsidRDefault="00E379CF" w:rsidP="00E379CF">
            <w:pPr>
              <w:spacing w:line="259" w:lineRule="auto"/>
              <w:rPr>
                <w:rFonts w:ascii="Calibri" w:eastAsia="Calibri" w:hAnsi="Calibri" w:cs="Calibri"/>
              </w:rPr>
            </w:pPr>
            <w:r w:rsidRPr="00E379CF">
              <w:rPr>
                <w:rFonts w:ascii="Calibri" w:eastAsia="Calibri" w:hAnsi="Calibri" w:cs="Calibri"/>
                <w:color w:val="000000"/>
              </w:rPr>
              <w:t>In-depth review of financial accounts and other documents submitted will be completed; bidder is judged to have requisite financial stability and legal status.</w:t>
            </w:r>
          </w:p>
          <w:p w14:paraId="1CC2AF57" w14:textId="77777777" w:rsidR="00E379CF" w:rsidRPr="00E379CF" w:rsidRDefault="00E379CF" w:rsidP="00E379CF">
            <w:pPr>
              <w:spacing w:line="259" w:lineRule="auto"/>
              <w:rPr>
                <w:rFonts w:ascii="Calibri" w:hAnsi="Calibri" w:cs="Calibri"/>
              </w:rPr>
            </w:pPr>
          </w:p>
        </w:tc>
      </w:tr>
    </w:tbl>
    <w:p w14:paraId="2A06DEF4" w14:textId="181D4345" w:rsidR="00E379CF" w:rsidRPr="00E379CF" w:rsidRDefault="503EA52E" w:rsidP="53198420">
      <w:pPr>
        <w:keepNext/>
        <w:keepLines/>
        <w:spacing w:before="360" w:after="0" w:line="259" w:lineRule="auto"/>
        <w:ind w:left="576" w:hanging="576"/>
        <w:outlineLvl w:val="1"/>
        <w:rPr>
          <w:rFonts w:ascii="Calibri" w:eastAsia="MS Gothic" w:hAnsi="Calibri" w:cs="Calibri"/>
          <w:b/>
          <w:bCs/>
          <w:smallCaps/>
          <w:color w:val="000000"/>
          <w:kern w:val="0"/>
          <w:sz w:val="28"/>
          <w:szCs w:val="28"/>
          <w:lang w:val="en-IE"/>
          <w14:ligatures w14:val="none"/>
        </w:rPr>
      </w:pPr>
      <w:r w:rsidRPr="00820B95">
        <w:rPr>
          <w:rFonts w:ascii="Calibri" w:eastAsia="MS Gothic" w:hAnsi="Calibri" w:cs="Calibri"/>
          <w:b/>
          <w:bCs/>
          <w:smallCaps/>
          <w:color w:val="000000"/>
          <w:kern w:val="0"/>
          <w:sz w:val="28"/>
          <w:szCs w:val="28"/>
          <w:lang w:val="en-IE"/>
          <w14:ligatures w14:val="none"/>
        </w:rPr>
        <w:lastRenderedPageBreak/>
        <w:t>6</w:t>
      </w:r>
      <w:r w:rsidR="3F82ABC2" w:rsidRPr="00820B95">
        <w:rPr>
          <w:rFonts w:ascii="Calibri" w:eastAsia="MS Gothic" w:hAnsi="Calibri" w:cs="Calibri"/>
          <w:b/>
          <w:bCs/>
          <w:smallCaps/>
          <w:color w:val="000000"/>
          <w:kern w:val="0"/>
          <w:sz w:val="28"/>
          <w:szCs w:val="28"/>
          <w:lang w:val="en-IE"/>
          <w14:ligatures w14:val="none"/>
        </w:rPr>
        <w:t xml:space="preserve">.2 </w:t>
      </w:r>
      <w:r w:rsidR="17838FE1" w:rsidRPr="00E379CF">
        <w:rPr>
          <w:rFonts w:ascii="Calibri" w:eastAsia="MS Gothic" w:hAnsi="Calibri" w:cs="Calibri"/>
          <w:b/>
          <w:bCs/>
          <w:smallCaps/>
          <w:color w:val="000000"/>
          <w:kern w:val="0"/>
          <w:sz w:val="28"/>
          <w:szCs w:val="28"/>
          <w:lang w:val="en-IE"/>
          <w14:ligatures w14:val="none"/>
        </w:rPr>
        <w:t>Tender Evaluation</w:t>
      </w:r>
    </w:p>
    <w:p w14:paraId="64A3FC66"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GOAL is committed to the highest standards of fairness and equality across our organisation and ensures impartiality in tender evaluations. GOAL will convene a comprehensive evaluation team which may draw from diverse expertise including Finance, Logistics, Programmes, Donor Compliance and Internal Audit, as well as 3</w:t>
      </w:r>
      <w:r w:rsidRPr="00E379CF">
        <w:rPr>
          <w:rFonts w:ascii="Calibri" w:eastAsia="MS Mincho" w:hAnsi="Calibri" w:cs="Calibri"/>
          <w:kern w:val="0"/>
          <w:sz w:val="22"/>
          <w:szCs w:val="22"/>
          <w:vertAlign w:val="superscript"/>
          <w:lang w:val="en-IE"/>
          <w14:ligatures w14:val="none"/>
        </w:rPr>
        <w:t>rd</w:t>
      </w:r>
      <w:r w:rsidRPr="00E379CF">
        <w:rPr>
          <w:rFonts w:ascii="Calibri" w:eastAsia="MS Mincho" w:hAnsi="Calibri" w:cs="Calibri"/>
          <w:kern w:val="0"/>
          <w:sz w:val="22"/>
          <w:szCs w:val="22"/>
          <w:lang w:val="en-IE"/>
          <w14:ligatures w14:val="none"/>
        </w:rPr>
        <w:t xml:space="preserve"> Party technical input. </w:t>
      </w:r>
    </w:p>
    <w:p w14:paraId="0216B305"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During the evaluation period clarifications may be sought by e-mail from Tenderers. Clarifications may include testimonials from customers in support of </w:t>
      </w:r>
      <w:proofErr w:type="gramStart"/>
      <w:r w:rsidRPr="00E379CF">
        <w:rPr>
          <w:rFonts w:ascii="Calibri" w:eastAsia="MS Mincho" w:hAnsi="Calibri" w:cs="Calibri"/>
          <w:kern w:val="0"/>
          <w:sz w:val="22"/>
          <w:szCs w:val="22"/>
          <w:lang w:val="en-IE"/>
          <w14:ligatures w14:val="none"/>
        </w:rPr>
        <w:t>particular aspects</w:t>
      </w:r>
      <w:proofErr w:type="gramEnd"/>
      <w:r w:rsidRPr="00E379CF">
        <w:rPr>
          <w:rFonts w:ascii="Calibri" w:eastAsia="MS Mincho" w:hAnsi="Calibri" w:cs="Calibri"/>
          <w:kern w:val="0"/>
          <w:sz w:val="22"/>
          <w:szCs w:val="22"/>
          <w:lang w:val="en-IE"/>
          <w14:ligatures w14:val="none"/>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tenders submitted. Unsolicited communications from tenderers will not be entertained during the evaluation period.</w:t>
      </w:r>
    </w:p>
    <w:p w14:paraId="3BDE71C0" w14:textId="4E44D342" w:rsidR="00E379CF" w:rsidRPr="00E379CF" w:rsidRDefault="1626E3E7" w:rsidP="00E379CF">
      <w:pPr>
        <w:keepNext/>
        <w:keepLines/>
        <w:spacing w:before="360" w:after="0" w:line="259" w:lineRule="auto"/>
        <w:outlineLvl w:val="1"/>
        <w:rPr>
          <w:rFonts w:ascii="Calibri" w:eastAsia="MS Gothic" w:hAnsi="Calibri" w:cs="Calibri"/>
          <w:b/>
          <w:bCs/>
          <w:smallCaps/>
          <w:color w:val="000000"/>
          <w:kern w:val="0"/>
          <w:sz w:val="28"/>
          <w:szCs w:val="28"/>
          <w:lang w:val="en-IE"/>
          <w14:ligatures w14:val="none"/>
        </w:rPr>
      </w:pPr>
      <w:bookmarkStart w:id="23" w:name="_Toc118102667"/>
      <w:bookmarkStart w:id="24" w:name="_Toc118102843"/>
      <w:bookmarkStart w:id="25" w:name="_Toc231810399"/>
      <w:bookmarkStart w:id="26" w:name="_Toc466022951"/>
      <w:r w:rsidRPr="00820B95">
        <w:rPr>
          <w:rFonts w:ascii="Calibri" w:eastAsia="MS Gothic" w:hAnsi="Calibri" w:cs="Calibri"/>
          <w:b/>
          <w:bCs/>
          <w:smallCaps/>
          <w:color w:val="000000"/>
          <w:kern w:val="0"/>
          <w:sz w:val="28"/>
          <w:szCs w:val="28"/>
          <w:lang w:val="en-IE"/>
          <w14:ligatures w14:val="none"/>
        </w:rPr>
        <w:t>6</w:t>
      </w:r>
      <w:r w:rsidR="3F82ABC2" w:rsidRPr="00820B95">
        <w:rPr>
          <w:rFonts w:ascii="Calibri" w:eastAsia="MS Gothic" w:hAnsi="Calibri" w:cs="Calibri"/>
          <w:b/>
          <w:bCs/>
          <w:smallCaps/>
          <w:color w:val="000000"/>
          <w:kern w:val="0"/>
          <w:sz w:val="28"/>
          <w:szCs w:val="28"/>
          <w:lang w:val="en-IE"/>
          <w14:ligatures w14:val="none"/>
        </w:rPr>
        <w:t xml:space="preserve">.3 </w:t>
      </w:r>
      <w:r w:rsidR="17838FE1" w:rsidRPr="00E379CF">
        <w:rPr>
          <w:rFonts w:ascii="Calibri" w:eastAsia="MS Gothic" w:hAnsi="Calibri" w:cs="Calibri"/>
          <w:b/>
          <w:bCs/>
          <w:smallCaps/>
          <w:color w:val="000000"/>
          <w:kern w:val="0"/>
          <w:sz w:val="28"/>
          <w:szCs w:val="28"/>
          <w:lang w:val="en-IE"/>
          <w14:ligatures w14:val="none"/>
        </w:rPr>
        <w:t>Award Criteria</w:t>
      </w:r>
      <w:bookmarkEnd w:id="23"/>
      <w:bookmarkEnd w:id="24"/>
      <w:bookmarkEnd w:id="25"/>
      <w:bookmarkEnd w:id="26"/>
    </w:p>
    <w:p w14:paraId="5FBEAFA9" w14:textId="7739524B" w:rsidR="00E379CF" w:rsidRPr="00E379CF" w:rsidRDefault="2DB24A5F" w:rsidP="00E379CF">
      <w:pPr>
        <w:spacing w:line="259" w:lineRule="auto"/>
        <w:rPr>
          <w:rFonts w:ascii="Calibri" w:eastAsia="MS Mincho" w:hAnsi="Calibri" w:cs="Calibri"/>
          <w:b/>
          <w:bCs/>
          <w:kern w:val="0"/>
          <w:sz w:val="22"/>
          <w:szCs w:val="22"/>
          <w:u w:val="single"/>
          <w:lang w:val="en-IE"/>
          <w14:ligatures w14:val="none"/>
        </w:rPr>
      </w:pPr>
      <w:r w:rsidRPr="00820B95">
        <w:rPr>
          <w:rFonts w:ascii="Calibri" w:eastAsia="MS Mincho" w:hAnsi="Calibri" w:cs="Calibri"/>
          <w:b/>
          <w:bCs/>
          <w:kern w:val="0"/>
          <w:sz w:val="22"/>
          <w:szCs w:val="22"/>
          <w:u w:val="single"/>
          <w:lang w:val="en-IE"/>
          <w14:ligatures w14:val="none"/>
        </w:rPr>
        <w:t>6</w:t>
      </w:r>
      <w:r w:rsidR="3F82ABC2" w:rsidRPr="00820B95">
        <w:rPr>
          <w:rFonts w:ascii="Calibri" w:eastAsia="MS Mincho" w:hAnsi="Calibri" w:cs="Calibri"/>
          <w:b/>
          <w:bCs/>
          <w:kern w:val="0"/>
          <w:sz w:val="22"/>
          <w:szCs w:val="22"/>
          <w:u w:val="single"/>
          <w:lang w:val="en-IE"/>
          <w14:ligatures w14:val="none"/>
        </w:rPr>
        <w:t xml:space="preserve">.3.1 </w:t>
      </w:r>
      <w:r w:rsidR="17838FE1" w:rsidRPr="00E379CF">
        <w:rPr>
          <w:rFonts w:ascii="Calibri" w:eastAsia="MS Mincho" w:hAnsi="Calibri" w:cs="Calibri"/>
          <w:b/>
          <w:bCs/>
          <w:kern w:val="0"/>
          <w:sz w:val="22"/>
          <w:szCs w:val="22"/>
          <w:u w:val="single"/>
          <w:lang w:val="en-IE"/>
          <w14:ligatures w14:val="none"/>
        </w:rPr>
        <w:t>Quality:</w:t>
      </w:r>
    </w:p>
    <w:p w14:paraId="3165E03B" w14:textId="77777777" w:rsidR="00E379CF" w:rsidRPr="00820B95"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Quality criteria that will be used for evaluation of bids is as below:</w:t>
      </w:r>
    </w:p>
    <w:tbl>
      <w:tblPr>
        <w:tblStyle w:val="TableGrid2"/>
        <w:tblW w:w="97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5"/>
        <w:gridCol w:w="3969"/>
        <w:gridCol w:w="3969"/>
      </w:tblGrid>
      <w:tr w:rsidR="00D57434" w:rsidRPr="00A041E9" w14:paraId="20BD8316" w14:textId="78DB25C1" w:rsidTr="00580A95">
        <w:trPr>
          <w:trHeight w:val="300"/>
        </w:trPr>
        <w:tc>
          <w:tcPr>
            <w:tcW w:w="1835" w:type="dxa"/>
            <w:tcMar>
              <w:left w:w="105" w:type="dxa"/>
              <w:right w:w="105" w:type="dxa"/>
            </w:tcMar>
          </w:tcPr>
          <w:p w14:paraId="14F17694" w14:textId="77777777" w:rsidR="00D57434" w:rsidRPr="00A041E9" w:rsidRDefault="00D57434" w:rsidP="71F8B31E">
            <w:pPr>
              <w:spacing w:line="259" w:lineRule="auto"/>
              <w:rPr>
                <w:rFonts w:ascii="Calibri" w:eastAsia="Segoe UI" w:hAnsi="Calibri" w:cs="Calibri"/>
                <w:b/>
                <w:bCs/>
                <w:sz w:val="20"/>
                <w:szCs w:val="20"/>
                <w:rtl/>
                <w:lang w:val="en-US"/>
              </w:rPr>
            </w:pPr>
            <w:r w:rsidRPr="53198420">
              <w:rPr>
                <w:rFonts w:ascii="Calibri" w:eastAsia="Segoe UI" w:hAnsi="Calibri" w:cs="Calibri"/>
                <w:b/>
                <w:bCs/>
                <w:sz w:val="20"/>
                <w:szCs w:val="20"/>
                <w:lang w:val="en-US"/>
              </w:rPr>
              <w:t>Qualitative Award Criteria</w:t>
            </w:r>
          </w:p>
          <w:p w14:paraId="0E5ECF94" w14:textId="4A8F5718" w:rsidR="00D57434" w:rsidRPr="00A041E9" w:rsidRDefault="00D57434" w:rsidP="00A041E9">
            <w:pPr>
              <w:bidi/>
              <w:spacing w:line="259" w:lineRule="auto"/>
              <w:rPr>
                <w:rFonts w:ascii="Calibri" w:eastAsia="Segoe UI" w:hAnsi="Calibri" w:cs="Calibri"/>
                <w:sz w:val="18"/>
                <w:szCs w:val="18"/>
              </w:rPr>
            </w:pPr>
          </w:p>
        </w:tc>
        <w:tc>
          <w:tcPr>
            <w:tcW w:w="3969" w:type="dxa"/>
            <w:tcMar>
              <w:left w:w="105" w:type="dxa"/>
              <w:right w:w="105" w:type="dxa"/>
            </w:tcMar>
          </w:tcPr>
          <w:p w14:paraId="664E2300" w14:textId="77777777" w:rsidR="00D57434" w:rsidRPr="00A041E9" w:rsidRDefault="00D57434" w:rsidP="71F8B31E">
            <w:pPr>
              <w:spacing w:line="259" w:lineRule="auto"/>
              <w:rPr>
                <w:rFonts w:ascii="Calibri" w:eastAsia="Segoe UI" w:hAnsi="Calibri" w:cs="Calibri"/>
                <w:b/>
                <w:bCs/>
                <w:sz w:val="20"/>
                <w:szCs w:val="20"/>
                <w:rtl/>
                <w:lang w:val="en-US"/>
              </w:rPr>
            </w:pPr>
            <w:r w:rsidRPr="71F8B31E">
              <w:rPr>
                <w:rFonts w:ascii="Calibri" w:eastAsia="Segoe UI" w:hAnsi="Calibri" w:cs="Calibri"/>
                <w:b/>
                <w:bCs/>
                <w:sz w:val="20"/>
                <w:szCs w:val="20"/>
                <w:lang w:val="en-US"/>
              </w:rPr>
              <w:t>Comments</w:t>
            </w:r>
          </w:p>
          <w:p w14:paraId="5EA1A6B7" w14:textId="780D1F8A" w:rsidR="00D57434" w:rsidRPr="00A041E9" w:rsidRDefault="00D57434" w:rsidP="71F8B31E">
            <w:pPr>
              <w:bidi/>
              <w:spacing w:line="259" w:lineRule="auto"/>
              <w:rPr>
                <w:rFonts w:ascii="Calibri" w:eastAsia="Segoe UI" w:hAnsi="Calibri" w:cs="Calibri"/>
                <w:sz w:val="20"/>
                <w:szCs w:val="20"/>
              </w:rPr>
            </w:pPr>
          </w:p>
        </w:tc>
        <w:tc>
          <w:tcPr>
            <w:tcW w:w="3969" w:type="dxa"/>
          </w:tcPr>
          <w:p w14:paraId="0A4455AD" w14:textId="5ED2736D" w:rsidR="00D57434" w:rsidRPr="71F8B31E" w:rsidRDefault="00446691" w:rsidP="71F8B31E">
            <w:pPr>
              <w:spacing w:line="259" w:lineRule="auto"/>
              <w:rPr>
                <w:rFonts w:ascii="Calibri" w:eastAsia="Segoe UI" w:hAnsi="Calibri" w:cs="Calibri"/>
                <w:b/>
                <w:bCs/>
                <w:sz w:val="20"/>
                <w:szCs w:val="20"/>
                <w:lang w:val="en-US"/>
              </w:rPr>
            </w:pPr>
            <w:r>
              <w:rPr>
                <w:rFonts w:ascii="Calibri" w:eastAsia="Segoe UI" w:hAnsi="Calibri" w:cs="Calibri"/>
                <w:b/>
                <w:bCs/>
                <w:sz w:val="20"/>
                <w:szCs w:val="20"/>
                <w:lang w:val="en-US"/>
              </w:rPr>
              <w:t>Scoring</w:t>
            </w:r>
            <w:r w:rsidR="00D72CB8">
              <w:rPr>
                <w:rFonts w:ascii="Calibri" w:eastAsia="Segoe UI" w:hAnsi="Calibri" w:cs="Calibri"/>
                <w:b/>
                <w:bCs/>
                <w:sz w:val="20"/>
                <w:szCs w:val="20"/>
                <w:lang w:val="en-US"/>
              </w:rPr>
              <w:t xml:space="preserve"> (%)</w:t>
            </w:r>
          </w:p>
        </w:tc>
      </w:tr>
      <w:tr w:rsidR="00D57434" w:rsidRPr="00A041E9" w14:paraId="40987AE1" w14:textId="460BCB64" w:rsidTr="00580A95">
        <w:trPr>
          <w:trHeight w:val="300"/>
        </w:trPr>
        <w:tc>
          <w:tcPr>
            <w:tcW w:w="1835" w:type="dxa"/>
            <w:tcMar>
              <w:left w:w="105" w:type="dxa"/>
              <w:right w:w="105" w:type="dxa"/>
            </w:tcMar>
          </w:tcPr>
          <w:p w14:paraId="215A96EB" w14:textId="4799C993" w:rsidR="00D57434" w:rsidRPr="00A041E9" w:rsidRDefault="00D57434" w:rsidP="71F8B31E">
            <w:pPr>
              <w:spacing w:line="259" w:lineRule="auto"/>
              <w:rPr>
                <w:rFonts w:ascii="Calibri" w:eastAsia="Segoe UI" w:hAnsi="Calibri" w:cs="Calibri"/>
                <w:b/>
                <w:bCs/>
                <w:sz w:val="20"/>
                <w:szCs w:val="20"/>
                <w:lang w:val="en-US"/>
              </w:rPr>
            </w:pPr>
            <w:r w:rsidRPr="71F8B31E">
              <w:rPr>
                <w:rFonts w:ascii="Calibri" w:eastAsia="Segoe UI" w:hAnsi="Calibri" w:cs="Calibri"/>
                <w:b/>
                <w:bCs/>
                <w:sz w:val="20"/>
                <w:szCs w:val="20"/>
                <w:lang w:val="en-US"/>
              </w:rPr>
              <w:t xml:space="preserve">Coverage </w:t>
            </w:r>
          </w:p>
        </w:tc>
        <w:tc>
          <w:tcPr>
            <w:tcW w:w="3969" w:type="dxa"/>
            <w:tcMar>
              <w:left w:w="105" w:type="dxa"/>
              <w:right w:w="105" w:type="dxa"/>
            </w:tcMar>
          </w:tcPr>
          <w:p w14:paraId="2B5C8A7E" w14:textId="77777777" w:rsidR="00D57434" w:rsidRPr="00A041E9" w:rsidRDefault="00D57434" w:rsidP="71F8B31E">
            <w:pPr>
              <w:spacing w:line="259" w:lineRule="auto"/>
              <w:rPr>
                <w:rFonts w:ascii="Calibri" w:eastAsia="Segoe UI" w:hAnsi="Calibri" w:cs="Calibri"/>
                <w:sz w:val="20"/>
                <w:szCs w:val="20"/>
                <w:rtl/>
              </w:rPr>
            </w:pPr>
            <w:r w:rsidRPr="71F8B31E">
              <w:rPr>
                <w:rFonts w:ascii="Calibri" w:eastAsia="Segoe UI" w:hAnsi="Calibri" w:cs="Calibri"/>
                <w:sz w:val="20"/>
                <w:szCs w:val="20"/>
              </w:rPr>
              <w:t xml:space="preserve">Level of cover proposed: The bidder must submit a technical proposal outlining the full details of the offered policy. This will be assessed against the requirements outlined in Annex 1 – </w:t>
            </w:r>
            <w:proofErr w:type="spellStart"/>
            <w:r w:rsidRPr="71F8B31E">
              <w:rPr>
                <w:rFonts w:ascii="Calibri" w:eastAsia="Segoe UI" w:hAnsi="Calibri" w:cs="Calibri"/>
                <w:sz w:val="20"/>
                <w:szCs w:val="20"/>
              </w:rPr>
              <w:t>ToR</w:t>
            </w:r>
            <w:proofErr w:type="spellEnd"/>
            <w:r w:rsidRPr="71F8B31E">
              <w:rPr>
                <w:rFonts w:ascii="Calibri" w:eastAsia="Segoe UI" w:hAnsi="Calibri" w:cs="Calibri"/>
                <w:sz w:val="20"/>
                <w:szCs w:val="20"/>
              </w:rPr>
              <w:t xml:space="preserve">.  </w:t>
            </w:r>
          </w:p>
          <w:p w14:paraId="1839C470" w14:textId="701E5F04" w:rsidR="00D57434" w:rsidRPr="00A041E9" w:rsidRDefault="00D57434" w:rsidP="71F8B31E">
            <w:pPr>
              <w:bidi/>
              <w:spacing w:line="259" w:lineRule="auto"/>
              <w:rPr>
                <w:rFonts w:ascii="Calibri" w:eastAsia="Segoe UI" w:hAnsi="Calibri" w:cs="Calibri"/>
                <w:sz w:val="20"/>
                <w:szCs w:val="20"/>
              </w:rPr>
            </w:pPr>
          </w:p>
        </w:tc>
        <w:tc>
          <w:tcPr>
            <w:tcW w:w="3969" w:type="dxa"/>
          </w:tcPr>
          <w:p w14:paraId="4D869564" w14:textId="10B5A0A6" w:rsidR="00D57434" w:rsidRPr="71F8B31E" w:rsidRDefault="00D50A4D" w:rsidP="71F8B31E">
            <w:pPr>
              <w:spacing w:line="259" w:lineRule="auto"/>
              <w:rPr>
                <w:rFonts w:ascii="Calibri" w:eastAsia="Segoe UI" w:hAnsi="Calibri" w:cs="Calibri"/>
                <w:sz w:val="20"/>
                <w:szCs w:val="20"/>
              </w:rPr>
            </w:pPr>
            <w:r w:rsidRPr="002EF6AE">
              <w:rPr>
                <w:rFonts w:ascii="Calibri" w:eastAsia="Segoe UI" w:hAnsi="Calibri" w:cs="Calibri"/>
                <w:b/>
                <w:bCs/>
                <w:sz w:val="20"/>
                <w:szCs w:val="20"/>
                <w:lang w:val="en-US"/>
              </w:rPr>
              <w:t>18</w:t>
            </w:r>
          </w:p>
        </w:tc>
      </w:tr>
      <w:tr w:rsidR="00D57434" w:rsidRPr="00A041E9" w14:paraId="56CC1050" w14:textId="7EADAE0B" w:rsidTr="00580A95">
        <w:trPr>
          <w:trHeight w:val="300"/>
        </w:trPr>
        <w:tc>
          <w:tcPr>
            <w:tcW w:w="1835" w:type="dxa"/>
            <w:tcMar>
              <w:left w:w="105" w:type="dxa"/>
              <w:right w:w="105" w:type="dxa"/>
            </w:tcMar>
          </w:tcPr>
          <w:p w14:paraId="34AEF39D" w14:textId="73720A36" w:rsidR="00D57434" w:rsidRPr="00A041E9" w:rsidRDefault="00D57434" w:rsidP="71F8B31E">
            <w:pPr>
              <w:spacing w:line="259" w:lineRule="auto"/>
              <w:rPr>
                <w:rFonts w:ascii="Calibri" w:eastAsia="Segoe UI" w:hAnsi="Calibri" w:cs="Calibri"/>
                <w:b/>
                <w:sz w:val="20"/>
                <w:szCs w:val="20"/>
                <w:lang w:val="en-US"/>
              </w:rPr>
            </w:pPr>
            <w:r w:rsidRPr="237023E1">
              <w:rPr>
                <w:rFonts w:ascii="Calibri" w:eastAsia="Segoe UI" w:hAnsi="Calibri" w:cs="Calibri"/>
                <w:b/>
                <w:sz w:val="20"/>
                <w:szCs w:val="20"/>
                <w:lang w:val="en-US"/>
              </w:rPr>
              <w:t>Service provided</w:t>
            </w:r>
            <w:r w:rsidRPr="4EE9FA75">
              <w:rPr>
                <w:rFonts w:ascii="Calibri" w:eastAsia="Segoe UI" w:hAnsi="Calibri" w:cs="Calibri"/>
                <w:b/>
                <w:sz w:val="20"/>
                <w:szCs w:val="20"/>
                <w:lang w:val="en-US"/>
              </w:rPr>
              <w:t xml:space="preserve"> </w:t>
            </w:r>
          </w:p>
        </w:tc>
        <w:tc>
          <w:tcPr>
            <w:tcW w:w="3969" w:type="dxa"/>
            <w:tcMar>
              <w:left w:w="105" w:type="dxa"/>
              <w:right w:w="105" w:type="dxa"/>
            </w:tcMar>
          </w:tcPr>
          <w:p w14:paraId="36C49AC3" w14:textId="7C62CF58" w:rsidR="00D57434" w:rsidRPr="00A041E9" w:rsidRDefault="00D57434" w:rsidP="71F8B31E">
            <w:pPr>
              <w:spacing w:line="259" w:lineRule="auto"/>
              <w:rPr>
                <w:rFonts w:ascii="Calibri" w:eastAsia="Segoe UI" w:hAnsi="Calibri" w:cs="Calibri"/>
                <w:sz w:val="20"/>
                <w:szCs w:val="20"/>
                <w:lang w:val="en-US"/>
              </w:rPr>
            </w:pPr>
            <w:r w:rsidRPr="71F8B31E">
              <w:rPr>
                <w:rFonts w:ascii="Calibri" w:eastAsia="Segoe UI" w:hAnsi="Calibri" w:cs="Calibri"/>
                <w:sz w:val="20"/>
                <w:szCs w:val="20"/>
                <w:lang w:val="en-US"/>
              </w:rPr>
              <w:t xml:space="preserve">The following aspects of service provision will be assessed based on your responses to </w:t>
            </w:r>
            <w:r>
              <w:rPr>
                <w:rFonts w:ascii="Calibri" w:eastAsia="Segoe UI" w:hAnsi="Calibri" w:cs="Calibri"/>
                <w:sz w:val="20"/>
                <w:szCs w:val="20"/>
                <w:lang w:val="en-US"/>
              </w:rPr>
              <w:t>the table above (</w:t>
            </w:r>
            <w:r w:rsidRPr="71F8B31E">
              <w:rPr>
                <w:rFonts w:ascii="Calibri" w:eastAsia="Segoe UI" w:hAnsi="Calibri" w:cs="Calibri"/>
                <w:sz w:val="20"/>
                <w:szCs w:val="20"/>
                <w:lang w:val="en-US"/>
              </w:rPr>
              <w:t>Technical Offer</w:t>
            </w:r>
            <w:r>
              <w:rPr>
                <w:rFonts w:ascii="Calibri" w:eastAsia="Segoe UI" w:hAnsi="Calibri" w:cs="Calibri"/>
                <w:sz w:val="20"/>
                <w:szCs w:val="20"/>
                <w:lang w:val="en-US"/>
              </w:rPr>
              <w:t>)</w:t>
            </w:r>
            <w:r w:rsidRPr="71F8B31E">
              <w:rPr>
                <w:rFonts w:ascii="Calibri" w:eastAsia="Segoe UI" w:hAnsi="Calibri" w:cs="Calibri"/>
                <w:sz w:val="20"/>
                <w:szCs w:val="20"/>
                <w:lang w:val="en-US"/>
              </w:rPr>
              <w:t>:</w:t>
            </w:r>
          </w:p>
          <w:p w14:paraId="2F7204AE" w14:textId="77777777" w:rsidR="00D57434" w:rsidRPr="00A041E9" w:rsidRDefault="00D57434" w:rsidP="71F8B31E">
            <w:pPr>
              <w:numPr>
                <w:ilvl w:val="0"/>
                <w:numId w:val="9"/>
              </w:numPr>
              <w:spacing w:line="259" w:lineRule="auto"/>
              <w:contextualSpacing/>
              <w:rPr>
                <w:rFonts w:ascii="Calibri" w:eastAsia="Segoe UI" w:hAnsi="Calibri" w:cs="Calibri"/>
                <w:sz w:val="20"/>
                <w:szCs w:val="20"/>
                <w:lang w:val="en-US"/>
              </w:rPr>
            </w:pPr>
            <w:r w:rsidRPr="71F8B31E">
              <w:rPr>
                <w:rFonts w:ascii="Calibri" w:eastAsia="Segoe UI" w:hAnsi="Calibri" w:cs="Calibri"/>
                <w:sz w:val="20"/>
                <w:szCs w:val="20"/>
                <w:lang w:val="en-US"/>
              </w:rPr>
              <w:t>Claims process efficiency</w:t>
            </w:r>
          </w:p>
          <w:p w14:paraId="442A58E2" w14:textId="77777777" w:rsidR="00D57434" w:rsidRPr="00A041E9" w:rsidRDefault="00D57434" w:rsidP="71F8B31E">
            <w:pPr>
              <w:numPr>
                <w:ilvl w:val="0"/>
                <w:numId w:val="9"/>
              </w:numPr>
              <w:spacing w:line="259" w:lineRule="auto"/>
              <w:contextualSpacing/>
              <w:rPr>
                <w:rFonts w:ascii="Calibri" w:eastAsia="Segoe UI" w:hAnsi="Calibri" w:cs="Calibri"/>
                <w:sz w:val="20"/>
                <w:szCs w:val="20"/>
                <w:lang w:val="en-US"/>
              </w:rPr>
            </w:pPr>
            <w:r w:rsidRPr="71F8B31E">
              <w:rPr>
                <w:rFonts w:ascii="Calibri" w:eastAsia="Segoe UI" w:hAnsi="Calibri" w:cs="Calibri"/>
                <w:sz w:val="20"/>
                <w:szCs w:val="20"/>
                <w:lang w:val="en-US"/>
              </w:rPr>
              <w:t>Customer support quality and accessibility</w:t>
            </w:r>
          </w:p>
          <w:p w14:paraId="27A0AF7E" w14:textId="77777777" w:rsidR="00D57434" w:rsidRPr="00A041E9" w:rsidRDefault="00D57434" w:rsidP="71F8B31E">
            <w:pPr>
              <w:numPr>
                <w:ilvl w:val="0"/>
                <w:numId w:val="9"/>
              </w:numPr>
              <w:spacing w:line="259" w:lineRule="auto"/>
              <w:contextualSpacing/>
              <w:rPr>
                <w:rFonts w:ascii="Calibri" w:eastAsia="Segoe UI" w:hAnsi="Calibri" w:cs="Calibri"/>
                <w:sz w:val="20"/>
                <w:szCs w:val="20"/>
                <w:lang w:val="en-US"/>
              </w:rPr>
            </w:pPr>
            <w:r w:rsidRPr="71F8B31E">
              <w:rPr>
                <w:rFonts w:ascii="Calibri" w:eastAsia="Segoe UI" w:hAnsi="Calibri" w:cs="Calibri"/>
                <w:sz w:val="20"/>
                <w:szCs w:val="20"/>
                <w:lang w:val="en-US"/>
              </w:rPr>
              <w:t>Network of hospitals and clinics</w:t>
            </w:r>
          </w:p>
          <w:p w14:paraId="275FC8AA" w14:textId="0D03657C" w:rsidR="00D57434" w:rsidRDefault="00D57434" w:rsidP="26CCF690">
            <w:pPr>
              <w:numPr>
                <w:ilvl w:val="0"/>
                <w:numId w:val="9"/>
              </w:numPr>
              <w:spacing w:line="259" w:lineRule="auto"/>
              <w:contextualSpacing/>
              <w:rPr>
                <w:rFonts w:ascii="Calibri" w:eastAsia="Segoe UI" w:hAnsi="Calibri" w:cs="Calibri"/>
                <w:sz w:val="20"/>
                <w:szCs w:val="20"/>
                <w:lang w:val="en-US"/>
              </w:rPr>
            </w:pPr>
            <w:r w:rsidRPr="300D7FCE">
              <w:rPr>
                <w:rFonts w:ascii="Calibri" w:eastAsia="Segoe UI" w:hAnsi="Calibri" w:cs="Calibri"/>
                <w:sz w:val="20"/>
                <w:szCs w:val="20"/>
                <w:lang w:val="en-US"/>
              </w:rPr>
              <w:t>Flexibility of conditions</w:t>
            </w:r>
            <w:r w:rsidRPr="2C45F31A">
              <w:rPr>
                <w:rFonts w:ascii="Calibri" w:eastAsia="Segoe UI" w:hAnsi="Calibri" w:cs="Calibri"/>
                <w:sz w:val="20"/>
                <w:szCs w:val="20"/>
                <w:lang w:val="en-US"/>
              </w:rPr>
              <w:t xml:space="preserve"> for </w:t>
            </w:r>
            <w:r w:rsidRPr="3736CC1A">
              <w:rPr>
                <w:rFonts w:ascii="Calibri" w:eastAsia="Segoe UI" w:hAnsi="Calibri" w:cs="Calibri"/>
                <w:sz w:val="20"/>
                <w:szCs w:val="20"/>
                <w:lang w:val="en-US"/>
              </w:rPr>
              <w:t>service</w:t>
            </w:r>
            <w:r w:rsidRPr="40A8DCF2">
              <w:rPr>
                <w:rFonts w:ascii="Calibri" w:eastAsia="Segoe UI" w:hAnsi="Calibri" w:cs="Calibri"/>
                <w:sz w:val="20"/>
                <w:szCs w:val="20"/>
                <w:lang w:val="en-US"/>
              </w:rPr>
              <w:t>/</w:t>
            </w:r>
            <w:r w:rsidRPr="67A496C4">
              <w:rPr>
                <w:rFonts w:ascii="Calibri" w:eastAsia="Segoe UI" w:hAnsi="Calibri" w:cs="Calibri"/>
                <w:sz w:val="20"/>
                <w:szCs w:val="20"/>
                <w:lang w:val="en-US"/>
              </w:rPr>
              <w:t>account</w:t>
            </w:r>
            <w:r w:rsidRPr="3736CC1A">
              <w:rPr>
                <w:rFonts w:ascii="Calibri" w:eastAsia="Segoe UI" w:hAnsi="Calibri" w:cs="Calibri"/>
                <w:sz w:val="20"/>
                <w:szCs w:val="20"/>
                <w:lang w:val="en-US"/>
              </w:rPr>
              <w:t xml:space="preserve"> </w:t>
            </w:r>
            <w:r w:rsidRPr="3D565F16">
              <w:rPr>
                <w:rFonts w:ascii="Calibri" w:eastAsia="Segoe UI" w:hAnsi="Calibri" w:cs="Calibri"/>
                <w:sz w:val="20"/>
                <w:szCs w:val="20"/>
                <w:lang w:val="en-US"/>
              </w:rPr>
              <w:t>suspension</w:t>
            </w:r>
          </w:p>
          <w:p w14:paraId="425B58B4" w14:textId="428A1701" w:rsidR="00D57434" w:rsidRDefault="00D57434" w:rsidP="76F75DCF">
            <w:pPr>
              <w:numPr>
                <w:ilvl w:val="0"/>
                <w:numId w:val="9"/>
              </w:numPr>
              <w:spacing w:line="259" w:lineRule="auto"/>
              <w:contextualSpacing/>
              <w:rPr>
                <w:rFonts w:ascii="Calibri" w:eastAsia="Segoe UI" w:hAnsi="Calibri" w:cs="Calibri"/>
                <w:sz w:val="20"/>
                <w:szCs w:val="20"/>
                <w:lang w:val="en-US"/>
              </w:rPr>
            </w:pPr>
            <w:r w:rsidRPr="02601573">
              <w:rPr>
                <w:rFonts w:ascii="Calibri" w:eastAsia="Segoe UI" w:hAnsi="Calibri" w:cs="Calibri"/>
                <w:sz w:val="20"/>
                <w:szCs w:val="20"/>
                <w:lang w:val="en-US"/>
              </w:rPr>
              <w:t xml:space="preserve">Annual Global </w:t>
            </w:r>
            <w:r w:rsidRPr="192F1C20">
              <w:rPr>
                <w:rFonts w:ascii="Calibri" w:eastAsia="Segoe UI" w:hAnsi="Calibri" w:cs="Calibri"/>
                <w:sz w:val="20"/>
                <w:szCs w:val="20"/>
                <w:lang w:val="en-US"/>
              </w:rPr>
              <w:t>Limit</w:t>
            </w:r>
            <w:r w:rsidRPr="76A04B09">
              <w:rPr>
                <w:rFonts w:ascii="Calibri" w:eastAsia="Segoe UI" w:hAnsi="Calibri" w:cs="Calibri"/>
                <w:sz w:val="20"/>
                <w:szCs w:val="20"/>
                <w:lang w:val="en-US"/>
              </w:rPr>
              <w:t xml:space="preserve"> </w:t>
            </w:r>
            <w:r w:rsidRPr="239C3AF4">
              <w:rPr>
                <w:rFonts w:ascii="Calibri" w:eastAsia="Segoe UI" w:hAnsi="Calibri" w:cs="Calibri"/>
                <w:sz w:val="20"/>
                <w:szCs w:val="20"/>
                <w:lang w:val="en-US"/>
              </w:rPr>
              <w:t xml:space="preserve">in </w:t>
            </w:r>
            <w:r w:rsidRPr="45420034">
              <w:rPr>
                <w:rFonts w:ascii="Calibri" w:eastAsia="Segoe UI" w:hAnsi="Calibri" w:cs="Calibri"/>
                <w:sz w:val="20"/>
                <w:szCs w:val="20"/>
                <w:lang w:val="en-US"/>
              </w:rPr>
              <w:t xml:space="preserve">comparison to </w:t>
            </w:r>
            <w:r w:rsidRPr="145C8CE4">
              <w:rPr>
                <w:rFonts w:ascii="Calibri" w:eastAsia="Segoe UI" w:hAnsi="Calibri" w:cs="Calibri"/>
                <w:sz w:val="20"/>
                <w:szCs w:val="20"/>
                <w:lang w:val="en-US"/>
              </w:rPr>
              <w:t>tariffs</w:t>
            </w:r>
            <w:r w:rsidRPr="44DDC2D7">
              <w:rPr>
                <w:rFonts w:ascii="Calibri" w:eastAsia="Segoe UI" w:hAnsi="Calibri" w:cs="Calibri"/>
                <w:sz w:val="20"/>
                <w:szCs w:val="20"/>
                <w:lang w:val="en-US"/>
              </w:rPr>
              <w:t>, charge</w:t>
            </w:r>
          </w:p>
          <w:p w14:paraId="5CE8D2CD" w14:textId="1D996BDB" w:rsidR="00D57434" w:rsidRDefault="00D57434" w:rsidP="192F1C20">
            <w:pPr>
              <w:numPr>
                <w:ilvl w:val="0"/>
                <w:numId w:val="9"/>
              </w:numPr>
              <w:spacing w:line="259" w:lineRule="auto"/>
              <w:contextualSpacing/>
              <w:rPr>
                <w:rFonts w:ascii="Calibri" w:eastAsia="Segoe UI" w:hAnsi="Calibri" w:cs="Calibri"/>
                <w:sz w:val="20"/>
                <w:szCs w:val="20"/>
                <w:lang w:val="en-US"/>
              </w:rPr>
            </w:pPr>
            <w:r w:rsidRPr="473F02A7">
              <w:rPr>
                <w:rFonts w:ascii="Calibri" w:eastAsia="Segoe UI" w:hAnsi="Calibri" w:cs="Calibri"/>
                <w:sz w:val="20"/>
                <w:szCs w:val="20"/>
                <w:lang w:val="en-US"/>
              </w:rPr>
              <w:t>Waiting periods</w:t>
            </w:r>
            <w:r w:rsidRPr="064D159F">
              <w:rPr>
                <w:rFonts w:ascii="Calibri" w:eastAsia="Segoe UI" w:hAnsi="Calibri" w:cs="Calibri"/>
                <w:sz w:val="20"/>
                <w:szCs w:val="20"/>
                <w:lang w:val="en-US"/>
              </w:rPr>
              <w:t xml:space="preserve"> </w:t>
            </w:r>
            <w:r w:rsidRPr="15D881B6">
              <w:rPr>
                <w:rFonts w:ascii="Calibri" w:eastAsia="Segoe UI" w:hAnsi="Calibri" w:cs="Calibri"/>
                <w:sz w:val="20"/>
                <w:szCs w:val="20"/>
                <w:lang w:val="en-US"/>
              </w:rPr>
              <w:t xml:space="preserve">to access </w:t>
            </w:r>
            <w:r w:rsidRPr="5DF5DCBD">
              <w:rPr>
                <w:rFonts w:ascii="Calibri" w:eastAsia="Segoe UI" w:hAnsi="Calibri" w:cs="Calibri"/>
                <w:sz w:val="20"/>
                <w:szCs w:val="20"/>
                <w:lang w:val="en-US"/>
              </w:rPr>
              <w:t xml:space="preserve">all </w:t>
            </w:r>
            <w:r w:rsidRPr="40C86DB4">
              <w:rPr>
                <w:rFonts w:ascii="Calibri" w:eastAsia="Segoe UI" w:hAnsi="Calibri" w:cs="Calibri"/>
                <w:sz w:val="20"/>
                <w:szCs w:val="20"/>
                <w:lang w:val="en-US"/>
              </w:rPr>
              <w:t xml:space="preserve">possible </w:t>
            </w:r>
            <w:r w:rsidRPr="7F4C7E3A">
              <w:rPr>
                <w:rFonts w:ascii="Calibri" w:eastAsia="Segoe UI" w:hAnsi="Calibri" w:cs="Calibri"/>
                <w:sz w:val="20"/>
                <w:szCs w:val="20"/>
                <w:lang w:val="en-US"/>
              </w:rPr>
              <w:t>services</w:t>
            </w:r>
          </w:p>
          <w:p w14:paraId="06248E0C" w14:textId="49C0C4F1" w:rsidR="00D57434" w:rsidRPr="00A041E9" w:rsidRDefault="00D57434" w:rsidP="71F8B31E">
            <w:pPr>
              <w:spacing w:line="259" w:lineRule="auto"/>
              <w:rPr>
                <w:rFonts w:ascii="Calibri" w:eastAsia="Segoe UI" w:hAnsi="Calibri" w:cs="Calibri"/>
                <w:sz w:val="20"/>
                <w:szCs w:val="20"/>
                <w:lang w:val="en-US"/>
              </w:rPr>
            </w:pPr>
          </w:p>
        </w:tc>
        <w:tc>
          <w:tcPr>
            <w:tcW w:w="3969" w:type="dxa"/>
          </w:tcPr>
          <w:p w14:paraId="67FAE9FC" w14:textId="34CC4A22" w:rsidR="00D57434" w:rsidRPr="71F8B31E" w:rsidRDefault="00D50A4D" w:rsidP="71F8B31E">
            <w:pPr>
              <w:spacing w:line="259" w:lineRule="auto"/>
              <w:rPr>
                <w:rFonts w:ascii="Calibri" w:eastAsia="Segoe UI" w:hAnsi="Calibri" w:cs="Calibri"/>
                <w:sz w:val="20"/>
                <w:szCs w:val="20"/>
                <w:lang w:val="en-US"/>
              </w:rPr>
            </w:pPr>
            <w:r w:rsidRPr="0BDA9A1D">
              <w:rPr>
                <w:rFonts w:ascii="Calibri" w:eastAsia="Segoe UI" w:hAnsi="Calibri" w:cs="Calibri"/>
                <w:b/>
                <w:bCs/>
                <w:sz w:val="20"/>
                <w:szCs w:val="20"/>
                <w:lang w:val="en-US"/>
              </w:rPr>
              <w:t>18</w:t>
            </w:r>
          </w:p>
        </w:tc>
      </w:tr>
      <w:tr w:rsidR="00D57434" w:rsidRPr="00A041E9" w14:paraId="17A5FBF0" w14:textId="09446FCD" w:rsidTr="00580A95">
        <w:trPr>
          <w:trHeight w:val="300"/>
        </w:trPr>
        <w:tc>
          <w:tcPr>
            <w:tcW w:w="1835" w:type="dxa"/>
            <w:tcMar>
              <w:left w:w="105" w:type="dxa"/>
              <w:right w:w="105" w:type="dxa"/>
            </w:tcMar>
          </w:tcPr>
          <w:p w14:paraId="6D9AA1F4" w14:textId="191DE5FC" w:rsidR="00D57434" w:rsidRPr="00A041E9" w:rsidRDefault="00D57434" w:rsidP="71F8B31E">
            <w:pPr>
              <w:spacing w:line="259" w:lineRule="auto"/>
              <w:rPr>
                <w:rFonts w:ascii="Calibri" w:hAnsi="Calibri" w:cs="Calibri"/>
                <w:sz w:val="20"/>
                <w:szCs w:val="20"/>
              </w:rPr>
            </w:pPr>
            <w:r w:rsidRPr="53198420">
              <w:rPr>
                <w:rFonts w:ascii="Calibri" w:eastAsia="Segoe UI" w:hAnsi="Calibri" w:cs="Calibri"/>
                <w:b/>
                <w:bCs/>
                <w:sz w:val="20"/>
                <w:szCs w:val="20"/>
                <w:lang w:val="en-US"/>
              </w:rPr>
              <w:t xml:space="preserve">Previous experience </w:t>
            </w:r>
          </w:p>
        </w:tc>
        <w:tc>
          <w:tcPr>
            <w:tcW w:w="3969" w:type="dxa"/>
            <w:tcMar>
              <w:left w:w="105" w:type="dxa"/>
              <w:right w:w="105" w:type="dxa"/>
            </w:tcMar>
          </w:tcPr>
          <w:p w14:paraId="2CABD676" w14:textId="10B97FA0" w:rsidR="00D57434" w:rsidRPr="00A041E9" w:rsidRDefault="00D57434" w:rsidP="00A041E9">
            <w:pPr>
              <w:spacing w:line="259" w:lineRule="auto"/>
              <w:rPr>
                <w:rFonts w:ascii="Calibri" w:eastAsia="Calibri" w:hAnsi="Calibri" w:cs="Calibri"/>
                <w:sz w:val="20"/>
                <w:szCs w:val="20"/>
              </w:rPr>
            </w:pPr>
            <w:r w:rsidRPr="53198420">
              <w:rPr>
                <w:rFonts w:ascii="Calibri" w:eastAsia="Calibri" w:hAnsi="Calibri" w:cs="Calibri"/>
                <w:sz w:val="20"/>
                <w:szCs w:val="20"/>
              </w:rPr>
              <w:t xml:space="preserve">Evidence of Similar Services: Bidders are requested to submit up to two previous contracts from the last three years demonstrating their experience in providing medical aid services to staff in INGOs, government entities and other corporate institutions/companies. These should preferably exclude contracts with GOAL. The </w:t>
            </w:r>
            <w:r w:rsidRPr="53198420">
              <w:rPr>
                <w:rFonts w:ascii="Calibri" w:eastAsia="Calibri" w:hAnsi="Calibri" w:cs="Calibri"/>
                <w:sz w:val="20"/>
                <w:szCs w:val="20"/>
              </w:rPr>
              <w:lastRenderedPageBreak/>
              <w:t>submitted contracts should include the scope of services provided, duration, and accompanied with contact information for client references and should be from different organisations dealt with.</w:t>
            </w:r>
          </w:p>
        </w:tc>
        <w:tc>
          <w:tcPr>
            <w:tcW w:w="3969" w:type="dxa"/>
          </w:tcPr>
          <w:p w14:paraId="2181B56F" w14:textId="0D168136" w:rsidR="00D57434" w:rsidRPr="53198420" w:rsidRDefault="00FC2CD0" w:rsidP="00A041E9">
            <w:pPr>
              <w:spacing w:line="259" w:lineRule="auto"/>
              <w:rPr>
                <w:rFonts w:ascii="Calibri" w:eastAsia="Calibri" w:hAnsi="Calibri" w:cs="Calibri"/>
                <w:sz w:val="20"/>
                <w:szCs w:val="20"/>
              </w:rPr>
            </w:pPr>
            <w:r w:rsidRPr="773D5013">
              <w:rPr>
                <w:rFonts w:ascii="Calibri" w:eastAsia="Segoe UI" w:hAnsi="Calibri" w:cs="Calibri"/>
                <w:b/>
                <w:bCs/>
                <w:sz w:val="20"/>
                <w:szCs w:val="20"/>
                <w:lang w:val="en-US"/>
              </w:rPr>
              <w:lastRenderedPageBreak/>
              <w:t>6</w:t>
            </w:r>
          </w:p>
        </w:tc>
      </w:tr>
      <w:tr w:rsidR="00D57434" w:rsidRPr="00A041E9" w14:paraId="232C726A" w14:textId="7E510497" w:rsidTr="00580A95">
        <w:trPr>
          <w:trHeight w:val="300"/>
        </w:trPr>
        <w:tc>
          <w:tcPr>
            <w:tcW w:w="1835" w:type="dxa"/>
            <w:tcMar>
              <w:left w:w="105" w:type="dxa"/>
              <w:right w:w="105" w:type="dxa"/>
            </w:tcMar>
          </w:tcPr>
          <w:p w14:paraId="4D6B2A72" w14:textId="5A64EACB" w:rsidR="00D57434" w:rsidRPr="00A041E9" w:rsidRDefault="00D57434" w:rsidP="71F8B31E">
            <w:pPr>
              <w:spacing w:line="259" w:lineRule="auto"/>
              <w:rPr>
                <w:rFonts w:ascii="Calibri" w:eastAsia="Segoe UI" w:hAnsi="Calibri" w:cs="Calibri"/>
                <w:b/>
                <w:bCs/>
                <w:sz w:val="20"/>
                <w:szCs w:val="20"/>
                <w:lang w:val="en-US"/>
              </w:rPr>
            </w:pPr>
            <w:r w:rsidRPr="71F8B31E">
              <w:rPr>
                <w:rFonts w:ascii="Calibri" w:eastAsia="Segoe UI" w:hAnsi="Calibri" w:cs="Calibri"/>
                <w:b/>
                <w:bCs/>
                <w:sz w:val="20"/>
                <w:szCs w:val="20"/>
                <w:lang w:val="en-US"/>
              </w:rPr>
              <w:t>Presentations by tenderers</w:t>
            </w:r>
            <w:r w:rsidRPr="42274D35">
              <w:rPr>
                <w:rFonts w:ascii="Calibri" w:eastAsia="Segoe UI" w:hAnsi="Calibri" w:cs="Calibri"/>
                <w:b/>
                <w:bCs/>
                <w:sz w:val="20"/>
                <w:szCs w:val="20"/>
                <w:lang w:val="en-US"/>
              </w:rPr>
              <w:t xml:space="preserve"> </w:t>
            </w:r>
          </w:p>
        </w:tc>
        <w:tc>
          <w:tcPr>
            <w:tcW w:w="3969" w:type="dxa"/>
            <w:tcMar>
              <w:left w:w="105" w:type="dxa"/>
              <w:right w:w="105" w:type="dxa"/>
            </w:tcMar>
          </w:tcPr>
          <w:p w14:paraId="234833A7" w14:textId="1AB03223" w:rsidR="00D57434" w:rsidRPr="00A041E9" w:rsidRDefault="00D57434" w:rsidP="00A041E9">
            <w:pPr>
              <w:spacing w:line="259" w:lineRule="auto"/>
              <w:rPr>
                <w:rFonts w:ascii="Calibri" w:eastAsia="Calibri" w:hAnsi="Calibri" w:cs="Calibri"/>
                <w:sz w:val="20"/>
                <w:szCs w:val="20"/>
              </w:rPr>
            </w:pPr>
            <w:r w:rsidRPr="71F8B31E">
              <w:rPr>
                <w:rFonts w:ascii="Calibri" w:eastAsia="Calibri" w:hAnsi="Calibri" w:cs="Calibri"/>
                <w:sz w:val="20"/>
                <w:szCs w:val="20"/>
              </w:rPr>
              <w:t xml:space="preserve">Bidders may be requested to come and present their offers clearly clarifying where there are queries. </w:t>
            </w:r>
          </w:p>
        </w:tc>
        <w:tc>
          <w:tcPr>
            <w:tcW w:w="3969" w:type="dxa"/>
          </w:tcPr>
          <w:p w14:paraId="052A204D" w14:textId="42B23729" w:rsidR="00D57434" w:rsidRPr="71F8B31E" w:rsidRDefault="00FC2CD0" w:rsidP="00A041E9">
            <w:pPr>
              <w:spacing w:line="259" w:lineRule="auto"/>
              <w:rPr>
                <w:rFonts w:ascii="Calibri" w:eastAsia="Calibri" w:hAnsi="Calibri" w:cs="Calibri"/>
                <w:sz w:val="20"/>
                <w:szCs w:val="20"/>
              </w:rPr>
            </w:pPr>
            <w:r w:rsidRPr="23D58B64">
              <w:rPr>
                <w:rFonts w:ascii="Calibri" w:eastAsia="Segoe UI" w:hAnsi="Calibri" w:cs="Calibri"/>
                <w:b/>
                <w:bCs/>
                <w:sz w:val="20"/>
                <w:szCs w:val="20"/>
                <w:lang w:val="en-US"/>
              </w:rPr>
              <w:t>10</w:t>
            </w:r>
          </w:p>
        </w:tc>
      </w:tr>
      <w:tr w:rsidR="00564129" w14:paraId="5EA8F6DD" w14:textId="77777777" w:rsidTr="00580A95">
        <w:trPr>
          <w:trHeight w:val="300"/>
        </w:trPr>
        <w:tc>
          <w:tcPr>
            <w:tcW w:w="1835" w:type="dxa"/>
            <w:tcMar>
              <w:left w:w="105" w:type="dxa"/>
              <w:right w:w="105" w:type="dxa"/>
            </w:tcMar>
          </w:tcPr>
          <w:p w14:paraId="6762FFAD" w14:textId="298F9CE7" w:rsidR="00564129" w:rsidRPr="53198420" w:rsidRDefault="00564129" w:rsidP="00564129">
            <w:pPr>
              <w:spacing w:line="259" w:lineRule="auto"/>
              <w:rPr>
                <w:rFonts w:ascii="Calibri" w:eastAsia="Segoe UI" w:hAnsi="Calibri" w:cs="Calibri"/>
                <w:b/>
                <w:bCs/>
                <w:sz w:val="20"/>
                <w:szCs w:val="20"/>
                <w:lang w:val="en-US"/>
              </w:rPr>
            </w:pPr>
            <w:r w:rsidRPr="53198420">
              <w:rPr>
                <w:rFonts w:ascii="Calibri" w:eastAsia="Segoe UI" w:hAnsi="Calibri" w:cs="Calibri"/>
                <w:b/>
                <w:bCs/>
                <w:sz w:val="20"/>
                <w:szCs w:val="20"/>
                <w:lang w:val="en-US"/>
              </w:rPr>
              <w:t>Value addition</w:t>
            </w:r>
            <w:r w:rsidRPr="46FF849B">
              <w:rPr>
                <w:rFonts w:ascii="Calibri" w:eastAsia="Segoe UI" w:hAnsi="Calibri" w:cs="Calibri"/>
                <w:b/>
                <w:bCs/>
                <w:sz w:val="20"/>
                <w:szCs w:val="20"/>
                <w:lang w:val="en-US"/>
              </w:rPr>
              <w:t xml:space="preserve"> </w:t>
            </w:r>
          </w:p>
        </w:tc>
        <w:tc>
          <w:tcPr>
            <w:tcW w:w="3969" w:type="dxa"/>
            <w:tcMar>
              <w:left w:w="105" w:type="dxa"/>
              <w:right w:w="105" w:type="dxa"/>
            </w:tcMar>
          </w:tcPr>
          <w:p w14:paraId="5BF7741A" w14:textId="058325EF" w:rsidR="00564129" w:rsidRPr="53198420" w:rsidRDefault="00564129" w:rsidP="00564129">
            <w:pPr>
              <w:spacing w:line="259" w:lineRule="auto"/>
              <w:rPr>
                <w:rFonts w:ascii="Calibri" w:eastAsia="Calibri" w:hAnsi="Calibri" w:cs="Calibri"/>
                <w:sz w:val="20"/>
                <w:szCs w:val="20"/>
              </w:rPr>
            </w:pPr>
            <w:r w:rsidRPr="53198420">
              <w:rPr>
                <w:rFonts w:ascii="Calibri" w:eastAsia="Calibri" w:hAnsi="Calibri" w:cs="Calibri"/>
                <w:sz w:val="20"/>
                <w:szCs w:val="20"/>
              </w:rPr>
              <w:t>Other additional services above and beyond the stated requirement that benefit GOAL Zimbabwe, and its employees are highly desirable.</w:t>
            </w:r>
          </w:p>
        </w:tc>
        <w:tc>
          <w:tcPr>
            <w:tcW w:w="3969" w:type="dxa"/>
          </w:tcPr>
          <w:p w14:paraId="3F2DE4A2" w14:textId="1352F767" w:rsidR="00564129" w:rsidRPr="141E2870" w:rsidRDefault="00564129" w:rsidP="00564129">
            <w:pPr>
              <w:spacing w:line="259" w:lineRule="auto"/>
              <w:rPr>
                <w:rFonts w:ascii="Calibri" w:eastAsia="Segoe UI" w:hAnsi="Calibri" w:cs="Calibri"/>
                <w:b/>
                <w:bCs/>
                <w:sz w:val="20"/>
                <w:szCs w:val="20"/>
                <w:lang w:val="en-US"/>
              </w:rPr>
            </w:pPr>
            <w:r w:rsidRPr="141E2870">
              <w:rPr>
                <w:rFonts w:ascii="Calibri" w:eastAsia="Segoe UI" w:hAnsi="Calibri" w:cs="Calibri"/>
                <w:b/>
                <w:bCs/>
                <w:sz w:val="20"/>
                <w:szCs w:val="20"/>
                <w:lang w:val="en-US"/>
              </w:rPr>
              <w:t>8</w:t>
            </w:r>
          </w:p>
        </w:tc>
      </w:tr>
      <w:tr w:rsidR="00564129" w14:paraId="68549877" w14:textId="3CCDC533" w:rsidTr="00580A95">
        <w:trPr>
          <w:trHeight w:val="300"/>
        </w:trPr>
        <w:tc>
          <w:tcPr>
            <w:tcW w:w="1835" w:type="dxa"/>
            <w:tcMar>
              <w:left w:w="105" w:type="dxa"/>
              <w:right w:w="105" w:type="dxa"/>
            </w:tcMar>
          </w:tcPr>
          <w:p w14:paraId="2B1D1D8A" w14:textId="58432BA9" w:rsidR="00564129" w:rsidRDefault="00564129" w:rsidP="00564129">
            <w:pPr>
              <w:spacing w:line="259" w:lineRule="auto"/>
              <w:rPr>
                <w:rFonts w:ascii="Calibri" w:eastAsia="Segoe UI" w:hAnsi="Calibri" w:cs="Calibri"/>
                <w:b/>
                <w:bCs/>
                <w:sz w:val="20"/>
                <w:szCs w:val="20"/>
                <w:lang w:val="en-US"/>
              </w:rPr>
            </w:pPr>
            <w:bookmarkStart w:id="27" w:name="_Hlk184128751"/>
            <w:r>
              <w:rPr>
                <w:rFonts w:ascii="Calibri" w:eastAsia="Segoe UI" w:hAnsi="Calibri" w:cs="Calibri"/>
                <w:b/>
                <w:bCs/>
                <w:sz w:val="20"/>
                <w:szCs w:val="20"/>
                <w:lang w:val="en-US"/>
              </w:rPr>
              <w:t>TOTAL</w:t>
            </w:r>
          </w:p>
        </w:tc>
        <w:tc>
          <w:tcPr>
            <w:tcW w:w="3969" w:type="dxa"/>
            <w:tcMar>
              <w:left w:w="105" w:type="dxa"/>
              <w:right w:w="105" w:type="dxa"/>
            </w:tcMar>
          </w:tcPr>
          <w:p w14:paraId="1D41B5FE" w14:textId="4CD5A8F1" w:rsidR="00564129" w:rsidRDefault="00564129" w:rsidP="00564129">
            <w:pPr>
              <w:spacing w:line="259" w:lineRule="auto"/>
              <w:rPr>
                <w:rFonts w:ascii="Calibri" w:eastAsia="Calibri" w:hAnsi="Calibri" w:cs="Calibri"/>
                <w:sz w:val="20"/>
                <w:szCs w:val="20"/>
                <w:highlight w:val="yellow"/>
              </w:rPr>
            </w:pPr>
          </w:p>
        </w:tc>
        <w:tc>
          <w:tcPr>
            <w:tcW w:w="3969" w:type="dxa"/>
          </w:tcPr>
          <w:p w14:paraId="3D130A7F" w14:textId="3F2079DF" w:rsidR="00564129" w:rsidRPr="00D72CB8" w:rsidRDefault="008B27FC" w:rsidP="00564129">
            <w:pPr>
              <w:spacing w:line="259" w:lineRule="auto"/>
              <w:rPr>
                <w:rFonts w:ascii="Calibri" w:eastAsia="Calibri" w:hAnsi="Calibri" w:cs="Calibri"/>
                <w:b/>
                <w:bCs/>
                <w:sz w:val="20"/>
                <w:szCs w:val="20"/>
              </w:rPr>
            </w:pPr>
            <w:r w:rsidRPr="00D72CB8">
              <w:rPr>
                <w:rFonts w:ascii="Calibri" w:eastAsia="Calibri" w:hAnsi="Calibri" w:cs="Calibri"/>
                <w:b/>
                <w:bCs/>
                <w:sz w:val="20"/>
                <w:szCs w:val="20"/>
              </w:rPr>
              <w:t>60</w:t>
            </w:r>
          </w:p>
        </w:tc>
      </w:tr>
      <w:bookmarkEnd w:id="27"/>
    </w:tbl>
    <w:p w14:paraId="46516A1B" w14:textId="3CB5371F" w:rsidR="71F8B31E" w:rsidRDefault="71F8B31E"/>
    <w:p w14:paraId="05680105" w14:textId="3A30988E" w:rsidR="00A041E9" w:rsidRPr="00E379CF" w:rsidRDefault="43F45EAA" w:rsidP="00A041E9">
      <w:pPr>
        <w:spacing w:line="259" w:lineRule="auto"/>
        <w:rPr>
          <w:rFonts w:ascii="Calibri" w:eastAsia="MS Mincho" w:hAnsi="Calibri" w:cs="Calibri"/>
          <w:b/>
          <w:bCs/>
          <w:kern w:val="0"/>
          <w:sz w:val="22"/>
          <w:szCs w:val="22"/>
          <w:u w:val="single"/>
          <w:lang w:val="en-IE"/>
          <w14:ligatures w14:val="none"/>
        </w:rPr>
      </w:pPr>
      <w:r w:rsidRPr="00820B95">
        <w:rPr>
          <w:rFonts w:ascii="Calibri" w:eastAsia="MS Mincho" w:hAnsi="Calibri" w:cs="Calibri"/>
          <w:b/>
          <w:bCs/>
          <w:kern w:val="0"/>
          <w:sz w:val="22"/>
          <w:szCs w:val="22"/>
          <w:u w:val="single"/>
          <w:lang w:val="en-IE"/>
          <w14:ligatures w14:val="none"/>
        </w:rPr>
        <w:t>6</w:t>
      </w:r>
      <w:r w:rsidR="3F82ABC2" w:rsidRPr="00820B95">
        <w:rPr>
          <w:rFonts w:ascii="Calibri" w:eastAsia="MS Mincho" w:hAnsi="Calibri" w:cs="Calibri"/>
          <w:b/>
          <w:bCs/>
          <w:kern w:val="0"/>
          <w:sz w:val="22"/>
          <w:szCs w:val="22"/>
          <w:u w:val="single"/>
          <w:lang w:val="en-IE"/>
          <w14:ligatures w14:val="none"/>
        </w:rPr>
        <w:t xml:space="preserve">.3.2 </w:t>
      </w:r>
      <w:r w:rsidR="01011233" w:rsidRPr="00E379CF">
        <w:rPr>
          <w:rFonts w:ascii="Calibri" w:eastAsia="MS Mincho" w:hAnsi="Calibri" w:cs="Calibri"/>
          <w:b/>
          <w:bCs/>
          <w:kern w:val="0"/>
          <w:sz w:val="22"/>
          <w:szCs w:val="22"/>
          <w:u w:val="single"/>
          <w:lang w:val="en-IE"/>
          <w14:ligatures w14:val="none"/>
        </w:rPr>
        <w:t>Price:</w:t>
      </w:r>
    </w:p>
    <w:p w14:paraId="01FBD8EA" w14:textId="2339FF79" w:rsidR="00A041E9" w:rsidRPr="00E379CF" w:rsidRDefault="00A041E9" w:rsidP="00A041E9">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All prices must be in</w:t>
      </w:r>
      <w:r w:rsidRPr="00820B95">
        <w:rPr>
          <w:rFonts w:ascii="Calibri" w:eastAsia="MS Mincho" w:hAnsi="Calibri" w:cs="Calibri"/>
          <w:kern w:val="0"/>
          <w:sz w:val="22"/>
          <w:szCs w:val="22"/>
          <w:lang w:val="en-IE"/>
          <w14:ligatures w14:val="none"/>
        </w:rPr>
        <w:t xml:space="preserve"> USD$</w:t>
      </w:r>
      <w:r w:rsidRPr="00E379CF">
        <w:rPr>
          <w:rFonts w:ascii="Calibri" w:eastAsia="MS Mincho" w:hAnsi="Calibri" w:cs="Calibri"/>
          <w:kern w:val="0"/>
          <w:sz w:val="22"/>
          <w:szCs w:val="22"/>
          <w:lang w:val="en-IE"/>
          <w14:ligatures w14:val="none"/>
        </w:rPr>
        <w:t xml:space="preserve"> and a comprehensive and clear breakdown of prices must be shown as part of the financial offer. </w:t>
      </w:r>
    </w:p>
    <w:p w14:paraId="35BD300C" w14:textId="52801801" w:rsidR="00A041E9" w:rsidRPr="00E379CF" w:rsidRDefault="00A041E9" w:rsidP="00A041E9">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Prices offered will be evaluated on full cost basis (including all fees and taxes). During the analysis of bids, if bids were not submitted in the required currency, we will convert all bids in </w:t>
      </w:r>
      <w:r w:rsidR="001919EE" w:rsidRPr="00820B95">
        <w:rPr>
          <w:rFonts w:ascii="Calibri" w:eastAsia="MS Mincho" w:hAnsi="Calibri" w:cs="Calibri"/>
          <w:kern w:val="0"/>
          <w:sz w:val="22"/>
          <w:szCs w:val="22"/>
          <w:lang w:val="en-IE"/>
          <w14:ligatures w14:val="none"/>
        </w:rPr>
        <w:t>USD (</w:t>
      </w:r>
      <w:r w:rsidRPr="00820B95">
        <w:rPr>
          <w:rFonts w:ascii="Calibri" w:eastAsia="MS Mincho" w:hAnsi="Calibri" w:cs="Calibri"/>
          <w:kern w:val="0"/>
          <w:sz w:val="22"/>
          <w:szCs w:val="22"/>
          <w:lang w:val="en-IE"/>
          <w14:ligatures w14:val="none"/>
        </w:rPr>
        <w:t xml:space="preserve">$) </w:t>
      </w:r>
      <w:r w:rsidRPr="00E379CF">
        <w:rPr>
          <w:rFonts w:ascii="Calibri" w:eastAsia="MS Mincho" w:hAnsi="Calibri" w:cs="Calibri"/>
          <w:kern w:val="0"/>
          <w:sz w:val="22"/>
          <w:szCs w:val="22"/>
          <w:lang w:val="en-IE"/>
          <w14:ligatures w14:val="none"/>
        </w:rPr>
        <w:t xml:space="preserve">at the </w:t>
      </w:r>
      <w:proofErr w:type="spellStart"/>
      <w:r w:rsidRPr="00E379CF">
        <w:rPr>
          <w:rFonts w:ascii="Calibri" w:eastAsia="MS Mincho" w:hAnsi="Calibri" w:cs="Calibri"/>
          <w:kern w:val="0"/>
          <w:sz w:val="22"/>
          <w:szCs w:val="22"/>
          <w:lang w:val="en-IE"/>
          <w14:ligatures w14:val="none"/>
        </w:rPr>
        <w:t>InforEuro</w:t>
      </w:r>
      <w:proofErr w:type="spellEnd"/>
      <w:r w:rsidRPr="00E379CF">
        <w:rPr>
          <w:rFonts w:ascii="Calibri" w:eastAsia="MS Mincho" w:hAnsi="Calibri" w:cs="Calibri"/>
          <w:kern w:val="0"/>
          <w:sz w:val="22"/>
          <w:szCs w:val="22"/>
          <w:lang w:val="en-IE"/>
          <w14:ligatures w14:val="none"/>
        </w:rPr>
        <w:t xml:space="preserve"> rate for the date of bid opening. (See </w:t>
      </w:r>
      <w:hyperlink r:id="rId18" w:history="1">
        <w:r w:rsidRPr="00E379CF">
          <w:rPr>
            <w:rFonts w:ascii="Calibri" w:eastAsia="MS Mincho" w:hAnsi="Calibri" w:cs="Calibri"/>
            <w:color w:val="0000FF"/>
            <w:kern w:val="0"/>
            <w:sz w:val="22"/>
            <w:szCs w:val="22"/>
            <w:u w:val="single"/>
            <w:lang w:val="en-IE"/>
            <w14:ligatures w14:val="none"/>
          </w:rPr>
          <w:t>http://ec.europa.eu/budget/contracts_grants/info_contracts/inforeuro/index_en.cfm</w:t>
        </w:r>
      </w:hyperlink>
      <w:r w:rsidRPr="00E379CF">
        <w:rPr>
          <w:rFonts w:ascii="Calibri" w:eastAsia="Calibri" w:hAnsi="Calibri" w:cs="Calibri"/>
          <w:kern w:val="0"/>
          <w:sz w:val="22"/>
          <w:szCs w:val="22"/>
          <w:lang w:val="en-IE"/>
          <w14:ligatures w14:val="none"/>
        </w:rPr>
        <w:t>)</w:t>
      </w:r>
    </w:p>
    <w:p w14:paraId="35E90831" w14:textId="77777777" w:rsidR="00A041E9" w:rsidRPr="00E379CF" w:rsidRDefault="00A041E9" w:rsidP="00A041E9">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Marks for cost will be awarded on the inverse proportion principle (shown below):</w:t>
      </w:r>
    </w:p>
    <w:p w14:paraId="529703EB" w14:textId="05020763" w:rsidR="00A041E9" w:rsidRPr="00820B95" w:rsidRDefault="129B01FB" w:rsidP="005E4D49">
      <w:pPr>
        <w:spacing w:after="0" w:line="259" w:lineRule="auto"/>
        <w:ind w:right="810"/>
        <w:rPr>
          <w:rFonts w:ascii="Calibri" w:eastAsia="Calibri" w:hAnsi="Calibri" w:cs="Calibri"/>
          <w:b/>
          <w:bCs/>
          <w:color w:val="000000"/>
          <w:kern w:val="0"/>
          <w:sz w:val="22"/>
          <w:szCs w:val="22"/>
          <w:u w:val="single"/>
          <w:lang w:val="en-IE"/>
          <w14:ligatures w14:val="none"/>
        </w:rPr>
      </w:pPr>
      <w:r w:rsidRPr="00820B95">
        <w:rPr>
          <w:rFonts w:ascii="Calibri" w:eastAsia="Calibri" w:hAnsi="Calibri" w:cs="Calibri"/>
          <w:b/>
          <w:bCs/>
          <w:color w:val="000000"/>
          <w:kern w:val="0"/>
          <w:sz w:val="22"/>
          <w:szCs w:val="22"/>
          <w:u w:val="single"/>
          <w:lang w:val="en-IE"/>
          <w14:ligatures w14:val="none"/>
        </w:rPr>
        <w:t>6</w:t>
      </w:r>
      <w:r w:rsidR="3F82ABC2" w:rsidRPr="00820B95">
        <w:rPr>
          <w:rFonts w:ascii="Calibri" w:eastAsia="Calibri" w:hAnsi="Calibri" w:cs="Calibri"/>
          <w:b/>
          <w:bCs/>
          <w:color w:val="000000"/>
          <w:kern w:val="0"/>
          <w:sz w:val="22"/>
          <w:szCs w:val="22"/>
          <w:u w:val="single"/>
          <w:lang w:val="en-IE"/>
          <w14:ligatures w14:val="none"/>
        </w:rPr>
        <w:t xml:space="preserve">.4 </w:t>
      </w:r>
      <w:r w:rsidR="01011233" w:rsidRPr="00820B95">
        <w:rPr>
          <w:rFonts w:ascii="Calibri" w:eastAsia="Calibri" w:hAnsi="Calibri" w:cs="Calibri"/>
          <w:b/>
          <w:bCs/>
          <w:color w:val="000000"/>
          <w:kern w:val="0"/>
          <w:sz w:val="22"/>
          <w:szCs w:val="22"/>
          <w:u w:val="single"/>
          <w:lang w:val="en-IE"/>
          <w14:ligatures w14:val="none"/>
        </w:rPr>
        <w:t>FINAL AWARD</w:t>
      </w:r>
    </w:p>
    <w:p w14:paraId="292EEC83" w14:textId="44E890A0" w:rsidR="48A59363" w:rsidRDefault="48A59363" w:rsidP="48A59363">
      <w:pPr>
        <w:spacing w:after="0" w:line="240" w:lineRule="auto"/>
        <w:jc w:val="both"/>
        <w:rPr>
          <w:rFonts w:ascii="Calibri" w:eastAsia="Calibri" w:hAnsi="Calibri" w:cs="Calibri"/>
          <w:b/>
          <w:bCs/>
          <w:color w:val="000000" w:themeColor="text1"/>
          <w:sz w:val="22"/>
          <w:szCs w:val="22"/>
          <w:u w:val="single"/>
          <w:lang w:val="en-IE"/>
        </w:rPr>
      </w:pPr>
    </w:p>
    <w:p w14:paraId="1DB388D1" w14:textId="1BC90217" w:rsidR="00A041E9" w:rsidRDefault="3FA61E28" w:rsidP="005E4D49">
      <w:pPr>
        <w:spacing w:after="0" w:line="240" w:lineRule="auto"/>
        <w:jc w:val="both"/>
        <w:rPr>
          <w:rFonts w:ascii="Times New Roman" w:eastAsia="Times New Roman" w:hAnsi="Times New Roman" w:cs="Times New Roman"/>
          <w:color w:val="000000" w:themeColor="text1"/>
          <w:sz w:val="22"/>
          <w:szCs w:val="22"/>
          <w:lang w:val="en-IE"/>
        </w:rPr>
      </w:pPr>
      <w:r w:rsidRPr="53198420">
        <w:rPr>
          <w:rFonts w:ascii="Times New Roman" w:eastAsia="Times New Roman" w:hAnsi="Times New Roman" w:cs="Times New Roman"/>
          <w:color w:val="000000" w:themeColor="text1"/>
          <w:sz w:val="22"/>
          <w:szCs w:val="22"/>
          <w:lang w:val="en-IE"/>
        </w:rPr>
        <w:t>Score = points available x (lowest price offered/ bidder offer price)</w:t>
      </w:r>
    </w:p>
    <w:p w14:paraId="0D24E56A" w14:textId="77777777" w:rsidR="005E4D49" w:rsidRPr="005E4D49" w:rsidRDefault="005E4D49" w:rsidP="005E4D49">
      <w:pPr>
        <w:spacing w:after="0" w:line="240" w:lineRule="auto"/>
        <w:jc w:val="both"/>
        <w:rPr>
          <w:rFonts w:ascii="Times New Roman" w:eastAsia="Times New Roman" w:hAnsi="Times New Roman" w:cs="Times New Roman"/>
          <w:color w:val="000000" w:themeColor="text1"/>
          <w:sz w:val="22"/>
          <w:szCs w:val="22"/>
          <w:lang w:val="en-IE"/>
        </w:rPr>
      </w:pPr>
    </w:p>
    <w:p w14:paraId="62681420" w14:textId="77777777" w:rsidR="00A041E9" w:rsidRPr="00A041E9" w:rsidRDefault="00A041E9" w:rsidP="00A041E9">
      <w:pPr>
        <w:spacing w:line="259" w:lineRule="auto"/>
        <w:jc w:val="center"/>
        <w:rPr>
          <w:rFonts w:ascii="Calibri" w:eastAsia="MS Gothic" w:hAnsi="Calibri" w:cs="Calibri"/>
          <w:b/>
          <w:bCs/>
          <w:smallCaps/>
          <w:color w:val="000000"/>
          <w:kern w:val="0"/>
          <w:sz w:val="36"/>
          <w:szCs w:val="36"/>
          <w:rtl/>
          <w:lang w:val="en-IE"/>
          <w14:ligatures w14:val="none"/>
        </w:rPr>
      </w:pPr>
      <w:r w:rsidRPr="00A041E9">
        <w:rPr>
          <w:rFonts w:ascii="Calibri" w:eastAsia="MS Gothic" w:hAnsi="Calibri" w:cs="Calibri"/>
          <w:b/>
          <w:bCs/>
          <w:smallCaps/>
          <w:color w:val="000000"/>
          <w:kern w:val="0"/>
          <w:sz w:val="36"/>
          <w:szCs w:val="36"/>
          <w:lang w:val="en-IE"/>
          <w14:ligatures w14:val="none"/>
        </w:rPr>
        <w:t xml:space="preserve">All financial offers must be made on the basis of ‘best and final offer’. </w:t>
      </w:r>
    </w:p>
    <w:p w14:paraId="0C77E697" w14:textId="636F9E9E" w:rsidR="00E379CF" w:rsidRPr="00E379CF" w:rsidRDefault="50D90A8F" w:rsidP="53198420">
      <w:pPr>
        <w:keepLines/>
        <w:pBdr>
          <w:bottom w:val="single" w:sz="4" w:space="1" w:color="595959"/>
        </w:pBdr>
        <w:spacing w:before="360" w:line="259" w:lineRule="auto"/>
        <w:ind w:left="432" w:hanging="432"/>
        <w:outlineLvl w:val="0"/>
        <w:rPr>
          <w:rFonts w:ascii="Calibri" w:eastAsia="MS Gothic" w:hAnsi="Calibri" w:cs="Calibri"/>
          <w:b/>
          <w:bCs/>
          <w:smallCaps/>
          <w:color w:val="000000"/>
          <w:kern w:val="0"/>
          <w:sz w:val="36"/>
          <w:szCs w:val="36"/>
          <w:lang w:val="en-IE"/>
          <w14:ligatures w14:val="none"/>
        </w:rPr>
      </w:pPr>
      <w:r w:rsidRPr="00820B95">
        <w:rPr>
          <w:rFonts w:ascii="Calibri" w:eastAsia="MS Gothic" w:hAnsi="Calibri" w:cs="Calibri"/>
          <w:b/>
          <w:bCs/>
          <w:smallCaps/>
          <w:color w:val="000000"/>
          <w:kern w:val="0"/>
          <w:sz w:val="36"/>
          <w:szCs w:val="36"/>
          <w:lang w:val="en-IE"/>
          <w14:ligatures w14:val="none"/>
        </w:rPr>
        <w:t>7</w:t>
      </w:r>
      <w:r w:rsidR="3F82ABC2" w:rsidRPr="00820B95">
        <w:rPr>
          <w:rFonts w:ascii="Calibri" w:eastAsia="MS Gothic" w:hAnsi="Calibri" w:cs="Calibri"/>
          <w:b/>
          <w:bCs/>
          <w:smallCaps/>
          <w:color w:val="000000"/>
          <w:kern w:val="0"/>
          <w:sz w:val="36"/>
          <w:szCs w:val="36"/>
          <w:lang w:val="en-IE"/>
          <w14:ligatures w14:val="none"/>
        </w:rPr>
        <w:t xml:space="preserve">. </w:t>
      </w:r>
      <w:r w:rsidR="17838FE1" w:rsidRPr="00E379CF">
        <w:rPr>
          <w:rFonts w:ascii="Calibri" w:eastAsia="MS Gothic" w:hAnsi="Calibri" w:cs="Calibri"/>
          <w:b/>
          <w:bCs/>
          <w:smallCaps/>
          <w:color w:val="000000"/>
          <w:kern w:val="0"/>
          <w:sz w:val="36"/>
          <w:szCs w:val="36"/>
          <w:lang w:val="en-IE"/>
          <w14:ligatures w14:val="none"/>
        </w:rPr>
        <w:t>Response Format</w:t>
      </w:r>
    </w:p>
    <w:p w14:paraId="6ED5EB65"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All bids must conform to the response format laid out below. </w:t>
      </w:r>
    </w:p>
    <w:p w14:paraId="1FB478E8"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By responding to this ITT, each Tenderer is required to accept the terms and conditions of this ITT.  Should a Tenderer not comply with these requirements, GOAL may, at their sole discretion, reject the response.</w:t>
      </w:r>
    </w:p>
    <w:p w14:paraId="698F0F74"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If the Tenderer wishes to supplement their response to any section of the ITT specifications with a reference to further supporting material, this reference must be clearly identified, including section and page number.</w:t>
      </w:r>
    </w:p>
    <w:p w14:paraId="7875415B" w14:textId="5FAB7323" w:rsidR="00A153A9" w:rsidRPr="00A153A9" w:rsidRDefault="00A153A9" w:rsidP="00A153A9">
      <w:pPr>
        <w:keepLines/>
        <w:spacing w:before="360" w:after="0" w:line="259" w:lineRule="auto"/>
        <w:ind w:left="576" w:hanging="576"/>
        <w:outlineLvl w:val="1"/>
        <w:rPr>
          <w:rFonts w:ascii="Calibri" w:eastAsia="MS Gothic" w:hAnsi="Calibri" w:cs="Calibri"/>
          <w:b/>
          <w:bCs/>
          <w:smallCaps/>
          <w:color w:val="000000"/>
          <w:kern w:val="0"/>
          <w:sz w:val="28"/>
          <w:szCs w:val="28"/>
          <w:lang w:val="en-IE"/>
          <w14:ligatures w14:val="none"/>
        </w:rPr>
      </w:pPr>
      <w:bookmarkStart w:id="28" w:name="_Toc466022956"/>
      <w:bookmarkStart w:id="29" w:name="_Toc466022957"/>
      <w:bookmarkEnd w:id="28"/>
      <w:bookmarkEnd w:id="29"/>
      <w:r w:rsidRPr="00A153A9">
        <w:rPr>
          <w:rFonts w:ascii="Calibri" w:eastAsia="MS Gothic" w:hAnsi="Calibri" w:cs="Calibri"/>
          <w:b/>
          <w:bCs/>
          <w:smallCaps/>
          <w:color w:val="000000"/>
          <w:kern w:val="0"/>
          <w:sz w:val="28"/>
          <w:szCs w:val="28"/>
          <w:lang w:val="en-IE"/>
          <w14:ligatures w14:val="none"/>
        </w:rPr>
        <w:t>Submission Checklist</w:t>
      </w:r>
      <w:r w:rsidRPr="00A153A9">
        <w:rPr>
          <w:rFonts w:ascii="Calibri" w:eastAsia="MS Gothic" w:hAnsi="Calibri" w:cs="Calibri"/>
          <w:b/>
          <w:bCs/>
          <w:smallCaps/>
          <w:color w:val="000000"/>
          <w:kern w:val="0"/>
          <w:sz w:val="28"/>
          <w:szCs w:val="28"/>
          <w:rtl/>
          <w:lang w:val="en-IE"/>
          <w14:ligatures w14:val="none"/>
        </w:rPr>
        <w:t xml:space="preserve"> </w:t>
      </w:r>
    </w:p>
    <w:tbl>
      <w:tblPr>
        <w:tblStyle w:val="TableGrid3"/>
        <w:tblW w:w="10255" w:type="dxa"/>
        <w:tblLayout w:type="fixed"/>
        <w:tblLook w:val="04A0" w:firstRow="1" w:lastRow="0" w:firstColumn="1" w:lastColumn="0" w:noHBand="0" w:noVBand="1"/>
      </w:tblPr>
      <w:tblGrid>
        <w:gridCol w:w="704"/>
        <w:gridCol w:w="3521"/>
        <w:gridCol w:w="4950"/>
        <w:gridCol w:w="1080"/>
      </w:tblGrid>
      <w:tr w:rsidR="00A153A9" w:rsidRPr="00A153A9" w14:paraId="54A19D11" w14:textId="77777777" w:rsidTr="53198420">
        <w:tc>
          <w:tcPr>
            <w:tcW w:w="704" w:type="dxa"/>
            <w:shd w:val="clear" w:color="auto" w:fill="D9D9D9" w:themeFill="background1" w:themeFillShade="D9"/>
          </w:tcPr>
          <w:p w14:paraId="45593CBD" w14:textId="77777777" w:rsidR="00A153A9" w:rsidRPr="00A153A9" w:rsidRDefault="00A153A9" w:rsidP="00A153A9">
            <w:pPr>
              <w:rPr>
                <w:rFonts w:ascii="Calibri" w:hAnsi="Calibri" w:cs="Calibri"/>
                <w:b/>
                <w:sz w:val="20"/>
                <w:szCs w:val="20"/>
                <w:rtl/>
              </w:rPr>
            </w:pPr>
            <w:r w:rsidRPr="00A153A9">
              <w:rPr>
                <w:rFonts w:ascii="Calibri" w:hAnsi="Calibri" w:cs="Calibri"/>
                <w:b/>
                <w:sz w:val="20"/>
                <w:szCs w:val="20"/>
              </w:rPr>
              <w:t>Line</w:t>
            </w:r>
          </w:p>
          <w:p w14:paraId="2F69079F" w14:textId="77777777" w:rsidR="00A153A9" w:rsidRPr="00A153A9" w:rsidRDefault="00A153A9" w:rsidP="00A153A9">
            <w:pPr>
              <w:bidi/>
              <w:rPr>
                <w:rFonts w:ascii="Calibri" w:hAnsi="Calibri" w:cs="Calibri"/>
                <w:b/>
                <w:sz w:val="20"/>
                <w:szCs w:val="20"/>
              </w:rPr>
            </w:pPr>
          </w:p>
        </w:tc>
        <w:tc>
          <w:tcPr>
            <w:tcW w:w="3521" w:type="dxa"/>
            <w:shd w:val="clear" w:color="auto" w:fill="D9D9D9" w:themeFill="background1" w:themeFillShade="D9"/>
          </w:tcPr>
          <w:p w14:paraId="6B561B60" w14:textId="1E86FF3C" w:rsidR="00A153A9" w:rsidRPr="00A153A9" w:rsidRDefault="00A153A9" w:rsidP="00A153A9">
            <w:pPr>
              <w:rPr>
                <w:rFonts w:ascii="Calibri" w:hAnsi="Calibri" w:cs="Calibri"/>
                <w:b/>
                <w:sz w:val="20"/>
                <w:szCs w:val="20"/>
              </w:rPr>
            </w:pPr>
            <w:r w:rsidRPr="00A153A9">
              <w:rPr>
                <w:rFonts w:ascii="Calibri" w:hAnsi="Calibri" w:cs="Calibri"/>
                <w:b/>
                <w:sz w:val="20"/>
                <w:szCs w:val="20"/>
              </w:rPr>
              <w:t>Item</w:t>
            </w:r>
            <w:r w:rsidRPr="00A153A9">
              <w:rPr>
                <w:rFonts w:ascii="Calibri" w:hAnsi="Calibri" w:cs="Calibri"/>
                <w:bCs/>
                <w:sz w:val="20"/>
                <w:szCs w:val="20"/>
                <w:rtl/>
              </w:rPr>
              <w:t xml:space="preserve"> </w:t>
            </w:r>
          </w:p>
          <w:p w14:paraId="6165300D" w14:textId="77777777" w:rsidR="00A153A9" w:rsidRPr="00A153A9" w:rsidRDefault="00A153A9" w:rsidP="00A153A9">
            <w:pPr>
              <w:rPr>
                <w:rFonts w:ascii="Calibri" w:hAnsi="Calibri" w:cs="Calibri"/>
                <w:b/>
                <w:sz w:val="20"/>
                <w:szCs w:val="20"/>
              </w:rPr>
            </w:pPr>
          </w:p>
        </w:tc>
        <w:tc>
          <w:tcPr>
            <w:tcW w:w="4950" w:type="dxa"/>
            <w:shd w:val="clear" w:color="auto" w:fill="D9D9D9" w:themeFill="background1" w:themeFillShade="D9"/>
          </w:tcPr>
          <w:p w14:paraId="01F15E6F" w14:textId="3BFA65E2" w:rsidR="00A153A9" w:rsidRPr="00A153A9" w:rsidRDefault="00A153A9" w:rsidP="00A153A9">
            <w:pPr>
              <w:rPr>
                <w:rFonts w:ascii="Calibri" w:hAnsi="Calibri" w:cs="Calibri"/>
                <w:b/>
                <w:sz w:val="20"/>
                <w:szCs w:val="20"/>
              </w:rPr>
            </w:pPr>
            <w:r w:rsidRPr="00A153A9">
              <w:rPr>
                <w:rFonts w:ascii="Calibri" w:hAnsi="Calibri" w:cs="Calibri"/>
                <w:b/>
                <w:sz w:val="20"/>
                <w:szCs w:val="20"/>
              </w:rPr>
              <w:t xml:space="preserve">How to submit </w:t>
            </w:r>
          </w:p>
        </w:tc>
        <w:tc>
          <w:tcPr>
            <w:tcW w:w="1080" w:type="dxa"/>
            <w:shd w:val="clear" w:color="auto" w:fill="D9D9D9" w:themeFill="background1" w:themeFillShade="D9"/>
          </w:tcPr>
          <w:p w14:paraId="29B66085" w14:textId="78288760" w:rsidR="00A153A9" w:rsidRPr="00A153A9" w:rsidRDefault="00A153A9" w:rsidP="00A153A9">
            <w:pPr>
              <w:rPr>
                <w:rFonts w:ascii="Calibri" w:hAnsi="Calibri" w:cs="Calibri"/>
                <w:b/>
                <w:sz w:val="20"/>
                <w:szCs w:val="20"/>
              </w:rPr>
            </w:pPr>
            <w:r w:rsidRPr="00A153A9">
              <w:rPr>
                <w:rFonts w:ascii="Calibri" w:hAnsi="Calibri" w:cs="Calibri"/>
                <w:b/>
                <w:sz w:val="20"/>
                <w:szCs w:val="20"/>
              </w:rPr>
              <w:t>Tick attached</w:t>
            </w:r>
            <w:r w:rsidRPr="00A153A9">
              <w:rPr>
                <w:rFonts w:ascii="Calibri" w:hAnsi="Calibri" w:cs="Calibri"/>
                <w:bCs/>
                <w:sz w:val="20"/>
                <w:szCs w:val="20"/>
                <w:rtl/>
              </w:rPr>
              <w:t xml:space="preserve"> </w:t>
            </w:r>
          </w:p>
        </w:tc>
      </w:tr>
      <w:tr w:rsidR="00A153A9" w:rsidRPr="00A153A9" w14:paraId="45075811" w14:textId="77777777" w:rsidTr="53198420">
        <w:tc>
          <w:tcPr>
            <w:tcW w:w="704" w:type="dxa"/>
            <w:shd w:val="clear" w:color="auto" w:fill="D9D9D9" w:themeFill="background1" w:themeFillShade="D9"/>
          </w:tcPr>
          <w:p w14:paraId="57136B58" w14:textId="77777777" w:rsidR="00A153A9" w:rsidRPr="00A153A9" w:rsidRDefault="00A153A9" w:rsidP="00A153A9">
            <w:pPr>
              <w:jc w:val="center"/>
              <w:rPr>
                <w:rFonts w:ascii="Calibri" w:hAnsi="Calibri" w:cs="Calibri"/>
                <w:sz w:val="20"/>
                <w:szCs w:val="20"/>
              </w:rPr>
            </w:pPr>
            <w:r w:rsidRPr="00A153A9">
              <w:rPr>
                <w:rFonts w:ascii="Calibri" w:hAnsi="Calibri" w:cs="Calibri"/>
                <w:sz w:val="20"/>
                <w:szCs w:val="20"/>
              </w:rPr>
              <w:lastRenderedPageBreak/>
              <w:t>1</w:t>
            </w:r>
          </w:p>
        </w:tc>
        <w:tc>
          <w:tcPr>
            <w:tcW w:w="3521" w:type="dxa"/>
            <w:shd w:val="clear" w:color="auto" w:fill="F2F2F2" w:themeFill="background1" w:themeFillShade="F2"/>
          </w:tcPr>
          <w:p w14:paraId="1F09E477" w14:textId="77777777" w:rsidR="00A153A9" w:rsidRPr="00A153A9" w:rsidRDefault="00A153A9" w:rsidP="00A153A9">
            <w:pPr>
              <w:rPr>
                <w:rFonts w:ascii="Calibri" w:hAnsi="Calibri" w:cs="Calibri"/>
                <w:sz w:val="20"/>
                <w:szCs w:val="20"/>
                <w:rtl/>
              </w:rPr>
            </w:pPr>
            <w:r w:rsidRPr="00A153A9">
              <w:rPr>
                <w:rFonts w:ascii="Calibri" w:hAnsi="Calibri" w:cs="Calibri"/>
                <w:sz w:val="20"/>
                <w:szCs w:val="20"/>
              </w:rPr>
              <w:t xml:space="preserve">Appendix 1- Company Information </w:t>
            </w:r>
          </w:p>
          <w:p w14:paraId="598E665F" w14:textId="4F6CDDD4" w:rsidR="00A153A9" w:rsidRPr="00A153A9" w:rsidRDefault="00A153A9" w:rsidP="00A153A9">
            <w:pPr>
              <w:bidi/>
              <w:rPr>
                <w:rFonts w:ascii="Calibri" w:hAnsi="Calibri" w:cs="Calibri"/>
                <w:sz w:val="20"/>
                <w:szCs w:val="20"/>
              </w:rPr>
            </w:pPr>
          </w:p>
        </w:tc>
        <w:tc>
          <w:tcPr>
            <w:tcW w:w="4950" w:type="dxa"/>
            <w:shd w:val="clear" w:color="auto" w:fill="F2F2F2" w:themeFill="background1" w:themeFillShade="F2"/>
          </w:tcPr>
          <w:p w14:paraId="46FA2CBE" w14:textId="77777777" w:rsidR="00A153A9" w:rsidRPr="00A153A9" w:rsidRDefault="00A153A9" w:rsidP="00A153A9">
            <w:pPr>
              <w:rPr>
                <w:rFonts w:ascii="Calibri" w:hAnsi="Calibri" w:cs="Calibri"/>
                <w:sz w:val="20"/>
                <w:szCs w:val="20"/>
                <w:rtl/>
              </w:rPr>
            </w:pPr>
            <w:r w:rsidRPr="00A153A9">
              <w:rPr>
                <w:rFonts w:ascii="Calibri" w:hAnsi="Calibri" w:cs="Calibri"/>
                <w:sz w:val="20"/>
                <w:szCs w:val="20"/>
              </w:rPr>
              <w:t>Complete, sign, stamp and submit titled ‘Company Information’.</w:t>
            </w:r>
          </w:p>
          <w:p w14:paraId="069353E3" w14:textId="45DE6E14" w:rsidR="00A153A9" w:rsidRPr="00A153A9" w:rsidRDefault="00A153A9" w:rsidP="00A153A9">
            <w:pPr>
              <w:bidi/>
              <w:rPr>
                <w:rFonts w:ascii="Calibri" w:hAnsi="Calibri" w:cs="Calibri"/>
                <w:sz w:val="20"/>
                <w:szCs w:val="20"/>
              </w:rPr>
            </w:pPr>
          </w:p>
        </w:tc>
        <w:tc>
          <w:tcPr>
            <w:tcW w:w="1080" w:type="dxa"/>
          </w:tcPr>
          <w:p w14:paraId="5D05DD4A" w14:textId="77777777" w:rsidR="00A153A9" w:rsidRPr="00A153A9" w:rsidRDefault="00A153A9" w:rsidP="00A153A9">
            <w:pPr>
              <w:rPr>
                <w:rFonts w:ascii="Calibri" w:hAnsi="Calibri" w:cs="Calibri"/>
                <w:sz w:val="20"/>
                <w:szCs w:val="20"/>
              </w:rPr>
            </w:pPr>
          </w:p>
        </w:tc>
      </w:tr>
      <w:tr w:rsidR="001315A5" w:rsidRPr="00A153A9" w14:paraId="1ED619D8" w14:textId="77777777" w:rsidTr="53198420">
        <w:tc>
          <w:tcPr>
            <w:tcW w:w="704" w:type="dxa"/>
            <w:shd w:val="clear" w:color="auto" w:fill="D9D9D9" w:themeFill="background1" w:themeFillShade="D9"/>
          </w:tcPr>
          <w:p w14:paraId="6733289D" w14:textId="16AA2331" w:rsidR="001315A5" w:rsidRPr="001315A5" w:rsidRDefault="001315A5" w:rsidP="00A153A9">
            <w:pPr>
              <w:jc w:val="center"/>
              <w:rPr>
                <w:rFonts w:ascii="Calibri" w:hAnsi="Calibri" w:cs="Calibri"/>
                <w:sz w:val="20"/>
                <w:szCs w:val="20"/>
                <w:lang w:val="en-ZW"/>
              </w:rPr>
            </w:pPr>
            <w:r>
              <w:rPr>
                <w:rFonts w:ascii="Calibri" w:hAnsi="Calibri" w:cs="Calibri"/>
                <w:sz w:val="20"/>
                <w:szCs w:val="20"/>
                <w:lang w:val="en-ZW"/>
              </w:rPr>
              <w:t>2</w:t>
            </w:r>
          </w:p>
        </w:tc>
        <w:tc>
          <w:tcPr>
            <w:tcW w:w="3521" w:type="dxa"/>
            <w:shd w:val="clear" w:color="auto" w:fill="F2F2F2" w:themeFill="background1" w:themeFillShade="F2"/>
          </w:tcPr>
          <w:p w14:paraId="30A9F563" w14:textId="45ED8039" w:rsidR="001315A5" w:rsidRPr="00A153A9" w:rsidRDefault="001315A5" w:rsidP="00A153A9">
            <w:pPr>
              <w:rPr>
                <w:rFonts w:ascii="Calibri" w:hAnsi="Calibri" w:cs="Calibri"/>
                <w:sz w:val="20"/>
                <w:szCs w:val="20"/>
              </w:rPr>
            </w:pPr>
            <w:r>
              <w:rPr>
                <w:rFonts w:ascii="Calibri" w:hAnsi="Calibri" w:cs="Calibri"/>
                <w:sz w:val="20"/>
                <w:szCs w:val="20"/>
              </w:rPr>
              <w:t>Annex 1- Terms of Reference</w:t>
            </w:r>
          </w:p>
        </w:tc>
        <w:tc>
          <w:tcPr>
            <w:tcW w:w="4950" w:type="dxa"/>
            <w:shd w:val="clear" w:color="auto" w:fill="F2F2F2" w:themeFill="background1" w:themeFillShade="F2"/>
          </w:tcPr>
          <w:p w14:paraId="0337B574" w14:textId="4F930926" w:rsidR="001315A5" w:rsidRPr="00A153A9" w:rsidRDefault="001315A5" w:rsidP="00A153A9">
            <w:pPr>
              <w:rPr>
                <w:rFonts w:ascii="Calibri" w:hAnsi="Calibri" w:cs="Calibri"/>
                <w:sz w:val="20"/>
                <w:szCs w:val="20"/>
              </w:rPr>
            </w:pPr>
            <w:r>
              <w:rPr>
                <w:rFonts w:ascii="Calibri" w:hAnsi="Calibri" w:cs="Calibri"/>
                <w:sz w:val="20"/>
                <w:szCs w:val="20"/>
              </w:rPr>
              <w:t>Sign on the provided TOR and enclose it in your submission</w:t>
            </w:r>
          </w:p>
        </w:tc>
        <w:tc>
          <w:tcPr>
            <w:tcW w:w="1080" w:type="dxa"/>
          </w:tcPr>
          <w:p w14:paraId="0B38D87E" w14:textId="77777777" w:rsidR="001315A5" w:rsidRPr="00A153A9" w:rsidRDefault="001315A5" w:rsidP="00A153A9">
            <w:pPr>
              <w:rPr>
                <w:rFonts w:ascii="Calibri" w:hAnsi="Calibri" w:cs="Calibri"/>
                <w:sz w:val="20"/>
                <w:szCs w:val="20"/>
              </w:rPr>
            </w:pPr>
          </w:p>
        </w:tc>
      </w:tr>
      <w:tr w:rsidR="00A153A9" w:rsidRPr="00A153A9" w14:paraId="63B9DBB5" w14:textId="77777777" w:rsidTr="53198420">
        <w:tc>
          <w:tcPr>
            <w:tcW w:w="704" w:type="dxa"/>
            <w:shd w:val="clear" w:color="auto" w:fill="D9D9D9" w:themeFill="background1" w:themeFillShade="D9"/>
          </w:tcPr>
          <w:p w14:paraId="45CA6B80" w14:textId="72168A8A" w:rsidR="00A153A9" w:rsidRPr="00A153A9" w:rsidRDefault="001315A5" w:rsidP="00A153A9">
            <w:pPr>
              <w:jc w:val="center"/>
              <w:rPr>
                <w:rFonts w:ascii="Calibri" w:hAnsi="Calibri" w:cs="Calibri"/>
                <w:sz w:val="20"/>
                <w:szCs w:val="20"/>
              </w:rPr>
            </w:pPr>
            <w:r>
              <w:rPr>
                <w:rFonts w:ascii="Calibri" w:hAnsi="Calibri" w:cs="Calibri"/>
                <w:sz w:val="20"/>
                <w:szCs w:val="20"/>
              </w:rPr>
              <w:t>3</w:t>
            </w:r>
          </w:p>
        </w:tc>
        <w:tc>
          <w:tcPr>
            <w:tcW w:w="3521" w:type="dxa"/>
            <w:shd w:val="clear" w:color="auto" w:fill="F2F2F2" w:themeFill="background1" w:themeFillShade="F2"/>
          </w:tcPr>
          <w:p w14:paraId="4B9FC655" w14:textId="0F833DC3" w:rsidR="00A153A9" w:rsidRPr="00A153A9" w:rsidRDefault="00A153A9" w:rsidP="00A153A9">
            <w:pPr>
              <w:rPr>
                <w:rFonts w:ascii="Calibri" w:hAnsi="Calibri" w:cs="Calibri"/>
                <w:sz w:val="20"/>
                <w:szCs w:val="20"/>
              </w:rPr>
            </w:pPr>
            <w:r w:rsidRPr="00A153A9">
              <w:rPr>
                <w:rFonts w:ascii="Calibri" w:hAnsi="Calibri" w:cs="Calibri"/>
                <w:sz w:val="20"/>
                <w:szCs w:val="20"/>
                <w:lang w:val="fr-FR"/>
              </w:rPr>
              <w:t xml:space="preserve">Appendix 2 - </w:t>
            </w:r>
            <w:proofErr w:type="spellStart"/>
            <w:r w:rsidRPr="00A153A9">
              <w:rPr>
                <w:rFonts w:ascii="Calibri" w:hAnsi="Calibri" w:cs="Calibri"/>
                <w:sz w:val="20"/>
                <w:szCs w:val="20"/>
                <w:lang w:val="fr-FR"/>
              </w:rPr>
              <w:t>Technical</w:t>
            </w:r>
            <w:proofErr w:type="spellEnd"/>
            <w:r w:rsidRPr="00A153A9">
              <w:rPr>
                <w:rFonts w:ascii="Calibri" w:hAnsi="Calibri" w:cs="Calibri"/>
                <w:sz w:val="20"/>
                <w:szCs w:val="20"/>
                <w:lang w:val="fr-FR"/>
              </w:rPr>
              <w:t xml:space="preserve"> </w:t>
            </w:r>
            <w:proofErr w:type="spellStart"/>
            <w:r w:rsidRPr="00A153A9">
              <w:rPr>
                <w:rFonts w:ascii="Calibri" w:hAnsi="Calibri" w:cs="Calibri"/>
                <w:sz w:val="20"/>
                <w:szCs w:val="20"/>
                <w:lang w:val="fr-FR"/>
              </w:rPr>
              <w:t>Offer</w:t>
            </w:r>
            <w:proofErr w:type="spellEnd"/>
            <w:r w:rsidRPr="00A153A9">
              <w:rPr>
                <w:rFonts w:ascii="Calibri" w:hAnsi="Calibri" w:cs="Calibri"/>
                <w:sz w:val="20"/>
                <w:szCs w:val="20"/>
                <w:lang w:val="fr-FR"/>
              </w:rPr>
              <w:t xml:space="preserve"> </w:t>
            </w:r>
          </w:p>
        </w:tc>
        <w:tc>
          <w:tcPr>
            <w:tcW w:w="4950" w:type="dxa"/>
            <w:shd w:val="clear" w:color="auto" w:fill="F2F2F2" w:themeFill="background1" w:themeFillShade="F2"/>
          </w:tcPr>
          <w:p w14:paraId="4B88962D" w14:textId="1AE7B170" w:rsidR="00A153A9" w:rsidRPr="00A153A9" w:rsidRDefault="00A153A9" w:rsidP="00A153A9">
            <w:pPr>
              <w:rPr>
                <w:rFonts w:ascii="Calibri" w:hAnsi="Calibri" w:cs="Calibri"/>
                <w:sz w:val="20"/>
                <w:szCs w:val="20"/>
                <w:rtl/>
              </w:rPr>
            </w:pPr>
            <w:r w:rsidRPr="00A153A9">
              <w:rPr>
                <w:rFonts w:ascii="Calibri" w:hAnsi="Calibri" w:cs="Calibri"/>
                <w:sz w:val="20"/>
                <w:szCs w:val="20"/>
              </w:rPr>
              <w:t>Complete, sign, stamp and submit titled ‘Technical Offer.</w:t>
            </w:r>
            <w:r w:rsidR="005E4D49">
              <w:rPr>
                <w:rFonts w:ascii="Calibri" w:hAnsi="Calibri" w:cs="Calibri"/>
                <w:sz w:val="20"/>
                <w:szCs w:val="20"/>
              </w:rPr>
              <w:t xml:space="preserve"> </w:t>
            </w:r>
            <w:r w:rsidR="005E4D49" w:rsidRPr="005E4D49">
              <w:rPr>
                <w:rFonts w:ascii="Calibri" w:hAnsi="Calibri" w:cs="Calibri"/>
                <w:color w:val="FF0000"/>
                <w:sz w:val="20"/>
                <w:szCs w:val="20"/>
              </w:rPr>
              <w:t>Prepare in your own format.</w:t>
            </w:r>
          </w:p>
          <w:p w14:paraId="51F625D9" w14:textId="18DBB16C" w:rsidR="00A153A9" w:rsidRPr="00A153A9" w:rsidRDefault="00A153A9" w:rsidP="00A153A9">
            <w:pPr>
              <w:bidi/>
              <w:rPr>
                <w:rFonts w:ascii="Calibri" w:hAnsi="Calibri" w:cs="Calibri"/>
                <w:sz w:val="20"/>
                <w:szCs w:val="20"/>
              </w:rPr>
            </w:pPr>
          </w:p>
        </w:tc>
        <w:tc>
          <w:tcPr>
            <w:tcW w:w="1080" w:type="dxa"/>
          </w:tcPr>
          <w:p w14:paraId="6B16C614" w14:textId="77777777" w:rsidR="00A153A9" w:rsidRPr="00A153A9" w:rsidRDefault="00A153A9" w:rsidP="00A153A9">
            <w:pPr>
              <w:rPr>
                <w:rFonts w:ascii="Calibri" w:hAnsi="Calibri" w:cs="Calibri"/>
                <w:sz w:val="20"/>
                <w:szCs w:val="20"/>
              </w:rPr>
            </w:pPr>
          </w:p>
        </w:tc>
      </w:tr>
      <w:tr w:rsidR="00A153A9" w:rsidRPr="00A153A9" w14:paraId="1592D9A8" w14:textId="77777777" w:rsidTr="53198420">
        <w:tc>
          <w:tcPr>
            <w:tcW w:w="704" w:type="dxa"/>
            <w:shd w:val="clear" w:color="auto" w:fill="D9D9D9" w:themeFill="background1" w:themeFillShade="D9"/>
          </w:tcPr>
          <w:p w14:paraId="35F97E78" w14:textId="22A491AA" w:rsidR="00A153A9" w:rsidRPr="00A153A9" w:rsidRDefault="001315A5" w:rsidP="00A153A9">
            <w:pPr>
              <w:jc w:val="center"/>
              <w:rPr>
                <w:rFonts w:ascii="Calibri" w:hAnsi="Calibri" w:cs="Calibri"/>
                <w:sz w:val="20"/>
                <w:szCs w:val="20"/>
              </w:rPr>
            </w:pPr>
            <w:r>
              <w:rPr>
                <w:rFonts w:ascii="Calibri" w:hAnsi="Calibri" w:cs="Calibri"/>
                <w:sz w:val="20"/>
                <w:szCs w:val="20"/>
              </w:rPr>
              <w:t>4</w:t>
            </w:r>
          </w:p>
        </w:tc>
        <w:tc>
          <w:tcPr>
            <w:tcW w:w="3521" w:type="dxa"/>
            <w:shd w:val="clear" w:color="auto" w:fill="F2F2F2" w:themeFill="background1" w:themeFillShade="F2"/>
          </w:tcPr>
          <w:p w14:paraId="3F758781" w14:textId="77777777" w:rsidR="00A153A9" w:rsidRPr="00A153A9" w:rsidRDefault="00A153A9" w:rsidP="00A153A9">
            <w:pPr>
              <w:rPr>
                <w:rFonts w:ascii="Calibri" w:hAnsi="Calibri" w:cs="Calibri"/>
                <w:sz w:val="20"/>
                <w:szCs w:val="20"/>
                <w:rtl/>
              </w:rPr>
            </w:pPr>
            <w:r w:rsidRPr="00A153A9">
              <w:rPr>
                <w:rFonts w:ascii="Calibri" w:hAnsi="Calibri" w:cs="Calibri"/>
                <w:sz w:val="20"/>
                <w:szCs w:val="20"/>
              </w:rPr>
              <w:t xml:space="preserve">Appendix 3 - Financial Offer </w:t>
            </w:r>
          </w:p>
          <w:p w14:paraId="1ADC2566" w14:textId="15CB1C06" w:rsidR="00A153A9" w:rsidRPr="00A153A9" w:rsidRDefault="00A153A9" w:rsidP="00A153A9">
            <w:pPr>
              <w:bidi/>
              <w:rPr>
                <w:rFonts w:ascii="Calibri" w:hAnsi="Calibri" w:cs="Calibri"/>
                <w:sz w:val="20"/>
                <w:szCs w:val="20"/>
              </w:rPr>
            </w:pPr>
          </w:p>
        </w:tc>
        <w:tc>
          <w:tcPr>
            <w:tcW w:w="4950" w:type="dxa"/>
            <w:shd w:val="clear" w:color="auto" w:fill="F2F2F2" w:themeFill="background1" w:themeFillShade="F2"/>
          </w:tcPr>
          <w:p w14:paraId="0A93831D" w14:textId="2DE4B93B" w:rsidR="00A153A9" w:rsidRDefault="00A153A9" w:rsidP="00A153A9">
            <w:pPr>
              <w:rPr>
                <w:rFonts w:ascii="Calibri" w:hAnsi="Calibri" w:cs="Calibri"/>
                <w:sz w:val="20"/>
                <w:szCs w:val="20"/>
              </w:rPr>
            </w:pPr>
            <w:r w:rsidRPr="00A153A9">
              <w:rPr>
                <w:rFonts w:ascii="Calibri" w:hAnsi="Calibri" w:cs="Calibri"/>
                <w:sz w:val="20"/>
                <w:szCs w:val="20"/>
              </w:rPr>
              <w:t xml:space="preserve">Complete, sign, </w:t>
            </w:r>
            <w:r w:rsidR="005E4D49" w:rsidRPr="00A153A9">
              <w:rPr>
                <w:rFonts w:ascii="Calibri" w:hAnsi="Calibri" w:cs="Calibri"/>
                <w:sz w:val="20"/>
                <w:szCs w:val="20"/>
              </w:rPr>
              <w:t>stam</w:t>
            </w:r>
            <w:r w:rsidR="005E4D49">
              <w:rPr>
                <w:rFonts w:ascii="Calibri" w:hAnsi="Calibri" w:cs="Calibri"/>
                <w:sz w:val="20"/>
                <w:szCs w:val="20"/>
              </w:rPr>
              <w:t>p</w:t>
            </w:r>
            <w:r w:rsidRPr="00A153A9">
              <w:rPr>
                <w:rFonts w:ascii="Calibri" w:hAnsi="Calibri" w:cs="Calibri"/>
                <w:sz w:val="20"/>
                <w:szCs w:val="20"/>
              </w:rPr>
              <w:t xml:space="preserve"> and submit titled ‘Financial offer’.</w:t>
            </w:r>
          </w:p>
          <w:p w14:paraId="636C3DDB" w14:textId="66155405" w:rsidR="000A59B9" w:rsidRPr="000A59B9" w:rsidRDefault="000A59B9" w:rsidP="00A153A9">
            <w:pPr>
              <w:rPr>
                <w:rFonts w:ascii="Calibri" w:hAnsi="Calibri" w:cs="Calibri"/>
                <w:color w:val="FF0000"/>
                <w:sz w:val="20"/>
                <w:szCs w:val="20"/>
                <w:rtl/>
              </w:rPr>
            </w:pPr>
            <w:r w:rsidRPr="000A59B9">
              <w:rPr>
                <w:rFonts w:ascii="Calibri" w:hAnsi="Calibri" w:cs="Calibri"/>
                <w:color w:val="FF0000"/>
                <w:sz w:val="20"/>
                <w:szCs w:val="20"/>
              </w:rPr>
              <w:t>Refer to the table under Section 3. In case the services offered by your company are more than what is indicated in the table, please add.</w:t>
            </w:r>
          </w:p>
          <w:p w14:paraId="5819A6D5" w14:textId="2BFED970" w:rsidR="00A153A9" w:rsidRPr="00A153A9" w:rsidRDefault="00A153A9" w:rsidP="00A153A9">
            <w:pPr>
              <w:bidi/>
              <w:rPr>
                <w:rFonts w:ascii="Calibri" w:hAnsi="Calibri" w:cs="Calibri"/>
                <w:sz w:val="20"/>
                <w:szCs w:val="20"/>
              </w:rPr>
            </w:pPr>
          </w:p>
        </w:tc>
        <w:tc>
          <w:tcPr>
            <w:tcW w:w="1080" w:type="dxa"/>
          </w:tcPr>
          <w:p w14:paraId="6B22152A" w14:textId="77777777" w:rsidR="00A153A9" w:rsidRPr="00A153A9" w:rsidRDefault="00A153A9" w:rsidP="00A153A9">
            <w:pPr>
              <w:rPr>
                <w:rFonts w:ascii="Calibri" w:hAnsi="Calibri" w:cs="Calibri"/>
                <w:sz w:val="20"/>
                <w:szCs w:val="20"/>
              </w:rPr>
            </w:pPr>
          </w:p>
        </w:tc>
      </w:tr>
      <w:tr w:rsidR="00A153A9" w:rsidRPr="00A153A9" w14:paraId="1294D0C4" w14:textId="77777777" w:rsidTr="53198420">
        <w:trPr>
          <w:trHeight w:val="300"/>
        </w:trPr>
        <w:tc>
          <w:tcPr>
            <w:tcW w:w="704" w:type="dxa"/>
            <w:shd w:val="clear" w:color="auto" w:fill="D9D9D9" w:themeFill="background1" w:themeFillShade="D9"/>
          </w:tcPr>
          <w:p w14:paraId="17C4CC76" w14:textId="07E7334E" w:rsidR="00A153A9" w:rsidRPr="00A153A9" w:rsidRDefault="001315A5" w:rsidP="00A153A9">
            <w:pPr>
              <w:jc w:val="center"/>
              <w:rPr>
                <w:rFonts w:ascii="Calibri" w:hAnsi="Calibri" w:cs="Calibri"/>
                <w:sz w:val="20"/>
                <w:szCs w:val="20"/>
              </w:rPr>
            </w:pPr>
            <w:r>
              <w:rPr>
                <w:rFonts w:ascii="Calibri" w:hAnsi="Calibri" w:cs="Calibri"/>
                <w:sz w:val="20"/>
                <w:szCs w:val="20"/>
              </w:rPr>
              <w:t>5</w:t>
            </w:r>
          </w:p>
        </w:tc>
        <w:tc>
          <w:tcPr>
            <w:tcW w:w="3521" w:type="dxa"/>
            <w:shd w:val="clear" w:color="auto" w:fill="F2F2F2" w:themeFill="background1" w:themeFillShade="F2"/>
          </w:tcPr>
          <w:p w14:paraId="73E4920C" w14:textId="77777777" w:rsidR="00A153A9" w:rsidRPr="00A153A9" w:rsidRDefault="00A153A9" w:rsidP="00A153A9">
            <w:pPr>
              <w:rPr>
                <w:rFonts w:ascii="Calibri" w:hAnsi="Calibri" w:cs="Calibri"/>
                <w:sz w:val="20"/>
                <w:szCs w:val="20"/>
              </w:rPr>
            </w:pPr>
            <w:r w:rsidRPr="00A153A9">
              <w:rPr>
                <w:rFonts w:ascii="Calibri" w:hAnsi="Calibri" w:cs="Calibri"/>
                <w:sz w:val="20"/>
                <w:szCs w:val="20"/>
              </w:rPr>
              <w:t>Additional documents to be submitted:</w:t>
            </w:r>
          </w:p>
          <w:p w14:paraId="22C3C5A1" w14:textId="77777777" w:rsidR="00A153A9" w:rsidRPr="00A153A9" w:rsidRDefault="00A153A9" w:rsidP="00A153A9">
            <w:pPr>
              <w:rPr>
                <w:rFonts w:ascii="Calibri" w:hAnsi="Calibri" w:cs="Calibri"/>
                <w:sz w:val="20"/>
                <w:szCs w:val="20"/>
              </w:rPr>
            </w:pPr>
          </w:p>
          <w:p w14:paraId="60751ED4" w14:textId="15F06A0B" w:rsidR="00A153A9" w:rsidRPr="00820B95" w:rsidRDefault="00A153A9" w:rsidP="00A153A9">
            <w:pPr>
              <w:numPr>
                <w:ilvl w:val="0"/>
                <w:numId w:val="11"/>
              </w:numPr>
              <w:contextualSpacing/>
              <w:rPr>
                <w:rFonts w:ascii="Calibri" w:hAnsi="Calibri" w:cs="Calibri"/>
                <w:sz w:val="20"/>
                <w:szCs w:val="20"/>
              </w:rPr>
            </w:pPr>
            <w:r w:rsidRPr="00A153A9">
              <w:rPr>
                <w:rFonts w:ascii="Calibri" w:hAnsi="Calibri" w:cs="Calibri"/>
                <w:sz w:val="20"/>
                <w:szCs w:val="20"/>
              </w:rPr>
              <w:t>Valid Tax C</w:t>
            </w:r>
            <w:r w:rsidRPr="00820B95">
              <w:rPr>
                <w:rFonts w:ascii="Calibri" w:hAnsi="Calibri" w:cs="Calibri"/>
                <w:sz w:val="20"/>
                <w:szCs w:val="20"/>
              </w:rPr>
              <w:t>learance C</w:t>
            </w:r>
            <w:r w:rsidRPr="00A153A9">
              <w:rPr>
                <w:rFonts w:ascii="Calibri" w:hAnsi="Calibri" w:cs="Calibri"/>
                <w:sz w:val="20"/>
                <w:szCs w:val="20"/>
              </w:rPr>
              <w:t>ertificate</w:t>
            </w:r>
          </w:p>
          <w:p w14:paraId="26854991" w14:textId="2834B60A" w:rsidR="00D0496F" w:rsidRPr="00820B95" w:rsidRDefault="3366D692" w:rsidP="00D0496F">
            <w:pPr>
              <w:numPr>
                <w:ilvl w:val="0"/>
                <w:numId w:val="11"/>
              </w:numPr>
              <w:contextualSpacing/>
              <w:rPr>
                <w:rFonts w:ascii="Calibri" w:hAnsi="Calibri" w:cs="Calibri"/>
                <w:sz w:val="20"/>
                <w:szCs w:val="20"/>
              </w:rPr>
            </w:pPr>
            <w:r w:rsidRPr="53198420">
              <w:rPr>
                <w:rFonts w:ascii="Calibri" w:hAnsi="Calibri" w:cs="Calibri"/>
                <w:sz w:val="20"/>
                <w:szCs w:val="20"/>
              </w:rPr>
              <w:t xml:space="preserve">Must be registered </w:t>
            </w:r>
            <w:r w:rsidR="00D72CB8" w:rsidRPr="53198420">
              <w:rPr>
                <w:rFonts w:ascii="Calibri" w:hAnsi="Calibri" w:cs="Calibri"/>
                <w:sz w:val="20"/>
                <w:szCs w:val="20"/>
              </w:rPr>
              <w:t>company</w:t>
            </w:r>
            <w:r w:rsidR="00D72CB8">
              <w:rPr>
                <w:rFonts w:ascii="Calibri" w:hAnsi="Calibri" w:cs="Calibri"/>
                <w:sz w:val="20"/>
                <w:szCs w:val="20"/>
              </w:rPr>
              <w:t xml:space="preserve"> (</w:t>
            </w:r>
            <w:r w:rsidR="00CC0DD2">
              <w:rPr>
                <w:rFonts w:ascii="Calibri" w:hAnsi="Calibri" w:cs="Calibri"/>
                <w:sz w:val="20"/>
                <w:szCs w:val="20"/>
              </w:rPr>
              <w:t>proof</w:t>
            </w:r>
            <w:r w:rsidR="00692238">
              <w:rPr>
                <w:rFonts w:ascii="Calibri" w:hAnsi="Calibri" w:cs="Calibri"/>
                <w:sz w:val="20"/>
                <w:szCs w:val="20"/>
              </w:rPr>
              <w:t xml:space="preserve"> to be made by submission of </w:t>
            </w:r>
            <w:r w:rsidR="005F4E32">
              <w:rPr>
                <w:rFonts w:ascii="Calibri" w:hAnsi="Calibri" w:cs="Calibri"/>
                <w:sz w:val="20"/>
                <w:szCs w:val="20"/>
              </w:rPr>
              <w:t xml:space="preserve">company documents including </w:t>
            </w:r>
            <w:r w:rsidR="00B703A4">
              <w:rPr>
                <w:rFonts w:ascii="Calibri" w:hAnsi="Calibri" w:cs="Calibri"/>
                <w:sz w:val="20"/>
                <w:szCs w:val="20"/>
              </w:rPr>
              <w:t>certificate of incorporation,</w:t>
            </w:r>
            <w:r w:rsidR="00EB794C">
              <w:rPr>
                <w:rFonts w:ascii="Calibri" w:hAnsi="Calibri" w:cs="Calibri"/>
                <w:sz w:val="20"/>
                <w:szCs w:val="20"/>
              </w:rPr>
              <w:t xml:space="preserve"> </w:t>
            </w:r>
            <w:r w:rsidR="00EA7235">
              <w:rPr>
                <w:rFonts w:ascii="Calibri" w:hAnsi="Calibri" w:cs="Calibri"/>
                <w:sz w:val="20"/>
                <w:szCs w:val="20"/>
              </w:rPr>
              <w:t>CR14/CR6</w:t>
            </w:r>
            <w:r w:rsidR="004F1B77">
              <w:rPr>
                <w:rFonts w:ascii="Calibri" w:hAnsi="Calibri" w:cs="Calibri"/>
                <w:sz w:val="20"/>
                <w:szCs w:val="20"/>
              </w:rPr>
              <w:t xml:space="preserve"> and proof or registration as a Zimbabwean company)</w:t>
            </w:r>
            <w:r w:rsidRPr="53198420">
              <w:rPr>
                <w:rFonts w:ascii="Calibri" w:hAnsi="Calibri" w:cs="Calibri"/>
                <w:sz w:val="20"/>
                <w:szCs w:val="20"/>
              </w:rPr>
              <w:t xml:space="preserve"> with a package that meets or provides better service requirements as stated above.</w:t>
            </w:r>
          </w:p>
          <w:p w14:paraId="6264026F" w14:textId="360C5CBA" w:rsidR="00D0496F" w:rsidRPr="00820B95" w:rsidRDefault="3366D692" w:rsidP="00D0496F">
            <w:pPr>
              <w:numPr>
                <w:ilvl w:val="0"/>
                <w:numId w:val="11"/>
              </w:numPr>
              <w:contextualSpacing/>
              <w:rPr>
                <w:rFonts w:ascii="Calibri" w:hAnsi="Calibri" w:cs="Calibri"/>
                <w:sz w:val="20"/>
                <w:szCs w:val="20"/>
              </w:rPr>
            </w:pPr>
            <w:r w:rsidRPr="53198420">
              <w:rPr>
                <w:rFonts w:ascii="Calibri" w:hAnsi="Calibri" w:cs="Calibri"/>
                <w:sz w:val="20"/>
                <w:szCs w:val="20"/>
              </w:rPr>
              <w:t>Must have at least two references for INGOs that they are offering Medical Aid cover within Zimbabwe.</w:t>
            </w:r>
          </w:p>
          <w:p w14:paraId="5A7AC36A" w14:textId="37740506" w:rsidR="00D0496F" w:rsidRPr="00A153A9" w:rsidRDefault="3366D692" w:rsidP="00D0496F">
            <w:pPr>
              <w:numPr>
                <w:ilvl w:val="0"/>
                <w:numId w:val="11"/>
              </w:numPr>
              <w:contextualSpacing/>
              <w:rPr>
                <w:rFonts w:ascii="Calibri" w:hAnsi="Calibri" w:cs="Calibri"/>
                <w:sz w:val="20"/>
                <w:szCs w:val="20"/>
              </w:rPr>
            </w:pPr>
            <w:r w:rsidRPr="53198420">
              <w:rPr>
                <w:rFonts w:ascii="Calibri" w:hAnsi="Calibri" w:cs="Calibri"/>
                <w:sz w:val="20"/>
                <w:szCs w:val="20"/>
              </w:rPr>
              <w:t>Provide medical aid with the widest geographical coverage and acceptability amongst health care service providers; and/or provide cover that is acceptable to as many local medical practitioners as possible in Zimbabwe and outside Zimbabwe where necessary.</w:t>
            </w:r>
          </w:p>
          <w:p w14:paraId="60A5444E" w14:textId="167DDD9C" w:rsidR="00A153A9" w:rsidRPr="00A153A9" w:rsidRDefault="00A153A9" w:rsidP="00A153A9">
            <w:pPr>
              <w:numPr>
                <w:ilvl w:val="0"/>
                <w:numId w:val="11"/>
              </w:numPr>
              <w:contextualSpacing/>
              <w:rPr>
                <w:rFonts w:ascii="Calibri" w:eastAsia="Calibri" w:hAnsi="Calibri" w:cs="Calibri"/>
                <w:sz w:val="20"/>
                <w:szCs w:val="20"/>
              </w:rPr>
            </w:pPr>
            <w:r w:rsidRPr="00A153A9">
              <w:rPr>
                <w:rFonts w:ascii="Calibri" w:eastAsia="Calibri" w:hAnsi="Calibri" w:cs="Calibri"/>
                <w:sz w:val="20"/>
                <w:szCs w:val="20"/>
              </w:rPr>
              <w:t xml:space="preserve">Financial </w:t>
            </w:r>
            <w:r w:rsidR="005E4D49">
              <w:rPr>
                <w:rFonts w:ascii="Calibri" w:eastAsia="Calibri" w:hAnsi="Calibri" w:cs="Calibri"/>
                <w:sz w:val="20"/>
                <w:szCs w:val="20"/>
              </w:rPr>
              <w:t>books of accounts</w:t>
            </w:r>
            <w:r w:rsidRPr="00A153A9">
              <w:rPr>
                <w:rFonts w:ascii="Calibri" w:eastAsia="Calibri" w:hAnsi="Calibri" w:cs="Calibri"/>
                <w:sz w:val="20"/>
                <w:szCs w:val="20"/>
              </w:rPr>
              <w:t xml:space="preserve"> for the last two fiscal years (2022 and 20</w:t>
            </w:r>
            <w:r w:rsidRPr="00820B95">
              <w:rPr>
                <w:rFonts w:ascii="Calibri" w:eastAsia="Calibri" w:hAnsi="Calibri" w:cs="Calibri"/>
                <w:sz w:val="20"/>
                <w:szCs w:val="20"/>
              </w:rPr>
              <w:t>23.</w:t>
            </w:r>
          </w:p>
          <w:p w14:paraId="3F3A5EEB" w14:textId="77777777" w:rsidR="00A153A9" w:rsidRPr="00A153A9" w:rsidRDefault="00A153A9" w:rsidP="00A153A9">
            <w:pPr>
              <w:rPr>
                <w:rFonts w:ascii="Calibri" w:hAnsi="Calibri" w:cs="Calibri"/>
                <w:sz w:val="20"/>
                <w:szCs w:val="20"/>
              </w:rPr>
            </w:pPr>
          </w:p>
          <w:p w14:paraId="3D583D81" w14:textId="77777777" w:rsidR="00A153A9" w:rsidRPr="00A153A9" w:rsidRDefault="00A153A9" w:rsidP="00A153A9">
            <w:pPr>
              <w:rPr>
                <w:rFonts w:ascii="Calibri" w:hAnsi="Calibri" w:cs="Calibri"/>
                <w:sz w:val="20"/>
                <w:szCs w:val="20"/>
              </w:rPr>
            </w:pPr>
          </w:p>
        </w:tc>
        <w:tc>
          <w:tcPr>
            <w:tcW w:w="4950" w:type="dxa"/>
            <w:shd w:val="clear" w:color="auto" w:fill="F2F2F2" w:themeFill="background1" w:themeFillShade="F2"/>
          </w:tcPr>
          <w:p w14:paraId="7D3C596C" w14:textId="77777777" w:rsidR="00A153A9" w:rsidRPr="00A153A9" w:rsidRDefault="00A153A9" w:rsidP="00A153A9">
            <w:pPr>
              <w:rPr>
                <w:rFonts w:ascii="Calibri" w:hAnsi="Calibri" w:cs="Calibri"/>
                <w:sz w:val="20"/>
                <w:szCs w:val="20"/>
              </w:rPr>
            </w:pPr>
          </w:p>
        </w:tc>
        <w:tc>
          <w:tcPr>
            <w:tcW w:w="1080" w:type="dxa"/>
          </w:tcPr>
          <w:p w14:paraId="0F3F8317" w14:textId="77777777" w:rsidR="00A153A9" w:rsidRPr="00A153A9" w:rsidRDefault="00A153A9" w:rsidP="00A153A9">
            <w:pPr>
              <w:rPr>
                <w:rFonts w:ascii="Calibri" w:hAnsi="Calibri" w:cs="Calibri"/>
                <w:sz w:val="20"/>
                <w:szCs w:val="20"/>
              </w:rPr>
            </w:pPr>
          </w:p>
        </w:tc>
      </w:tr>
    </w:tbl>
    <w:p w14:paraId="73D69E9A" w14:textId="77777777" w:rsidR="00E379CF" w:rsidRPr="00E379CF" w:rsidRDefault="00E379CF" w:rsidP="00E379CF">
      <w:pPr>
        <w:spacing w:line="259" w:lineRule="auto"/>
        <w:rPr>
          <w:rFonts w:ascii="Calibri" w:eastAsia="MS Gothic" w:hAnsi="Calibri" w:cs="Calibri"/>
          <w:color w:val="000000"/>
          <w:kern w:val="0"/>
          <w:sz w:val="36"/>
          <w:szCs w:val="36"/>
          <w:lang w:val="en-IE"/>
          <w14:ligatures w14:val="none"/>
        </w:rPr>
      </w:pPr>
      <w:r w:rsidRPr="00E379CF">
        <w:rPr>
          <w:rFonts w:ascii="Calibri" w:eastAsia="MS Mincho" w:hAnsi="Calibri" w:cs="Calibri"/>
          <w:kern w:val="0"/>
          <w:sz w:val="22"/>
          <w:szCs w:val="22"/>
          <w:lang w:val="en-IE"/>
          <w14:ligatures w14:val="none"/>
        </w:rPr>
        <w:br w:type="page"/>
      </w:r>
    </w:p>
    <w:p w14:paraId="0B8F646C" w14:textId="77777777" w:rsidR="00E379CF" w:rsidRPr="00E379CF" w:rsidRDefault="00E379CF" w:rsidP="00E379CF">
      <w:pPr>
        <w:keepNext/>
        <w:keepLines/>
        <w:pBdr>
          <w:bottom w:val="single" w:sz="4" w:space="1" w:color="595959"/>
        </w:pBdr>
        <w:spacing w:before="360" w:line="259" w:lineRule="auto"/>
        <w:ind w:left="432" w:hanging="432"/>
        <w:outlineLvl w:val="0"/>
        <w:rPr>
          <w:rFonts w:ascii="Calibri" w:eastAsia="MS Gothic" w:hAnsi="Calibri" w:cs="Calibri"/>
          <w:b/>
          <w:bCs/>
          <w:smallCaps/>
          <w:color w:val="000000"/>
          <w:kern w:val="0"/>
          <w:sz w:val="36"/>
          <w:szCs w:val="36"/>
          <w:lang w:val="en-IE"/>
          <w14:ligatures w14:val="none"/>
        </w:rPr>
      </w:pPr>
      <w:bookmarkStart w:id="30" w:name="_Toc466022960"/>
      <w:bookmarkStart w:id="31" w:name="_Toc466022961"/>
      <w:bookmarkStart w:id="32" w:name="_Toc465935247"/>
      <w:bookmarkStart w:id="33" w:name="_Toc466022964"/>
      <w:bookmarkStart w:id="34" w:name="_Toc463016560"/>
      <w:bookmarkStart w:id="35" w:name="_Toc466022967"/>
      <w:bookmarkEnd w:id="30"/>
      <w:bookmarkEnd w:id="31"/>
      <w:bookmarkEnd w:id="32"/>
      <w:bookmarkEnd w:id="33"/>
      <w:r w:rsidRPr="00E379CF">
        <w:rPr>
          <w:rFonts w:ascii="Calibri" w:eastAsia="MS Gothic" w:hAnsi="Calibri" w:cs="Calibri"/>
          <w:b/>
          <w:bCs/>
          <w:smallCaps/>
          <w:color w:val="000000"/>
          <w:kern w:val="0"/>
          <w:sz w:val="36"/>
          <w:szCs w:val="36"/>
          <w:lang w:val="en-IE"/>
          <w14:ligatures w14:val="none"/>
        </w:rPr>
        <w:lastRenderedPageBreak/>
        <w:t>Appendix 1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E379CF" w:rsidRPr="00E379CF" w14:paraId="4E8DDD6E" w14:textId="77777777" w:rsidTr="00E379CF">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14:paraId="170C3B0F" w14:textId="77777777" w:rsidR="00E379CF" w:rsidRPr="00E379CF" w:rsidRDefault="00E379CF" w:rsidP="00E379CF">
            <w:pPr>
              <w:spacing w:after="0" w:line="240" w:lineRule="auto"/>
              <w:rPr>
                <w:rFonts w:ascii="Calibri" w:eastAsia="Calibri" w:hAnsi="Calibri" w:cs="Calibri"/>
                <w:color w:val="000000"/>
                <w:kern w:val="0"/>
                <w:sz w:val="20"/>
                <w:szCs w:val="20"/>
                <w:lang w:val="en-GB"/>
                <w14:ligatures w14:val="none"/>
              </w:rPr>
            </w:pPr>
            <w:r w:rsidRPr="00E379CF">
              <w:rPr>
                <w:rFonts w:ascii="Calibri" w:eastAsia="Calibri" w:hAnsi="Calibri" w:cs="Calibri"/>
                <w:color w:val="000000"/>
                <w:kern w:val="0"/>
                <w:sz w:val="20"/>
                <w:szCs w:val="20"/>
                <w:lang w:val="en-GB"/>
                <w14:ligatures w14:val="none"/>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B426E4A"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r>
      <w:tr w:rsidR="00E379CF" w:rsidRPr="00E379CF" w14:paraId="2FB9C8FB" w14:textId="77777777" w:rsidTr="00E379CF">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14:paraId="3374A8EB" w14:textId="77777777" w:rsidR="00E379CF" w:rsidRPr="00E379CF" w:rsidRDefault="00E379CF" w:rsidP="00E379CF">
            <w:pPr>
              <w:spacing w:after="0" w:line="240" w:lineRule="auto"/>
              <w:rPr>
                <w:rFonts w:ascii="Calibri" w:eastAsia="Calibri" w:hAnsi="Calibri" w:cs="Calibri"/>
                <w:color w:val="000000"/>
                <w:kern w:val="0"/>
                <w:sz w:val="20"/>
                <w:szCs w:val="20"/>
                <w:lang w:val="en-GB" w:eastAsia="en-GB"/>
                <w14:ligatures w14:val="none"/>
              </w:rPr>
            </w:pPr>
            <w:r w:rsidRPr="00E379CF">
              <w:rPr>
                <w:rFonts w:ascii="Calibri" w:eastAsia="MS Mincho" w:hAnsi="Calibri" w:cs="Calibri"/>
                <w:color w:val="000000"/>
                <w:kern w:val="0"/>
                <w:sz w:val="20"/>
                <w:szCs w:val="20"/>
                <w:lang w:val="en-GB"/>
                <w14:ligatures w14:val="none"/>
              </w:rPr>
              <w:t>Registered address of the prime</w:t>
            </w:r>
            <w:r w:rsidRPr="00E379CF">
              <w:rPr>
                <w:rFonts w:ascii="Calibri" w:eastAsia="Times New Roman" w:hAnsi="Calibri" w:cs="Calibri"/>
                <w:kern w:val="0"/>
                <w:sz w:val="22"/>
                <w:lang w:val="en-GB" w:eastAsia="en-GB"/>
                <w14:ligatures w14:val="none"/>
              </w:rPr>
              <w:t xml:space="preserve"> </w:t>
            </w:r>
            <w:r w:rsidRPr="00E379CF">
              <w:rPr>
                <w:rFonts w:ascii="Calibri" w:eastAsia="MS Mincho" w:hAnsi="Calibri" w:cs="Calibri"/>
                <w:color w:val="000000"/>
                <w:kern w:val="0"/>
                <w:sz w:val="20"/>
                <w:szCs w:val="20"/>
                <w:lang w:val="en-GB"/>
                <w14:ligatures w14:val="none"/>
              </w:rPr>
              <w:t>Tenderer</w:t>
            </w:r>
          </w:p>
          <w:p w14:paraId="1D80FEB0" w14:textId="77777777" w:rsidR="00E379CF" w:rsidRPr="00E379CF" w:rsidRDefault="00E379CF" w:rsidP="00E379CF">
            <w:pPr>
              <w:spacing w:after="0" w:line="240" w:lineRule="auto"/>
              <w:rPr>
                <w:rFonts w:ascii="Calibri" w:eastAsia="Calibri" w:hAnsi="Calibri" w:cs="Calibri"/>
                <w:color w:val="000000"/>
                <w:kern w:val="0"/>
                <w:sz w:val="20"/>
                <w:szCs w:val="20"/>
                <w:lang w:val="en-GB"/>
                <w14:ligatures w14:val="none"/>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8B76C11"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r>
      <w:tr w:rsidR="00E379CF" w:rsidRPr="00E379CF" w14:paraId="25F5D902" w14:textId="77777777" w:rsidTr="00E379CF">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14:paraId="056001F4" w14:textId="77777777" w:rsidR="00E379CF" w:rsidRPr="00E379CF" w:rsidRDefault="00E379CF" w:rsidP="00E379CF">
            <w:pPr>
              <w:spacing w:line="240" w:lineRule="auto"/>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F37AD08" w14:textId="77777777" w:rsidR="00E379CF" w:rsidRPr="00E379CF" w:rsidRDefault="00E379CF" w:rsidP="00E379CF">
            <w:pPr>
              <w:spacing w:line="240" w:lineRule="auto"/>
              <w:rPr>
                <w:rFonts w:ascii="Calibri" w:eastAsia="Calibri" w:hAnsi="Calibri" w:cs="Calibri"/>
                <w:color w:val="000000"/>
                <w:kern w:val="0"/>
                <w:sz w:val="20"/>
                <w:szCs w:val="20"/>
                <w:lang w:val="en-IE"/>
                <w14:ligatures w14:val="none"/>
              </w:rPr>
            </w:pPr>
          </w:p>
        </w:tc>
      </w:tr>
      <w:tr w:rsidR="00E379CF" w:rsidRPr="00E379CF" w14:paraId="4F37ADDC" w14:textId="77777777" w:rsidTr="00E379CF">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14:paraId="6392F80B"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842A16E"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r>
      <w:tr w:rsidR="00E379CF" w:rsidRPr="00E379CF" w14:paraId="7FF50DA3" w14:textId="77777777" w:rsidTr="00E379CF">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14:paraId="2615B3E7" w14:textId="77777777" w:rsidR="00E379CF" w:rsidRPr="00E379CF" w:rsidRDefault="00E379CF" w:rsidP="00E379CF">
            <w:pPr>
              <w:spacing w:after="0" w:line="240" w:lineRule="auto"/>
              <w:rPr>
                <w:rFonts w:ascii="Calibri" w:eastAsia="Calibri" w:hAnsi="Calibri" w:cs="Calibri"/>
                <w:color w:val="000000"/>
                <w:kern w:val="0"/>
                <w:sz w:val="20"/>
                <w:szCs w:val="20"/>
                <w:lang w:val="en-GB"/>
                <w14:ligatures w14:val="none"/>
              </w:rPr>
            </w:pPr>
            <w:r w:rsidRPr="00E379CF">
              <w:rPr>
                <w:rFonts w:ascii="Calibri" w:eastAsia="Calibri" w:hAnsi="Calibri" w:cs="Calibri"/>
                <w:color w:val="000000"/>
                <w:kern w:val="0"/>
                <w:sz w:val="20"/>
                <w:szCs w:val="20"/>
                <w:lang w:val="en-GB"/>
                <w14:ligatures w14:val="none"/>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9A37CBC"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r>
      <w:tr w:rsidR="00E379CF" w:rsidRPr="00E379CF" w14:paraId="1D1DE1F0" w14:textId="77777777" w:rsidTr="00E379CF">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14:paraId="77192225" w14:textId="77777777" w:rsidR="00E379CF" w:rsidRPr="00E379CF" w:rsidRDefault="00E379CF" w:rsidP="00E379CF">
            <w:pPr>
              <w:spacing w:after="0" w:line="240" w:lineRule="auto"/>
              <w:rPr>
                <w:rFonts w:ascii="Calibri" w:eastAsia="Calibri" w:hAnsi="Calibri" w:cs="Calibri"/>
                <w:color w:val="000000"/>
                <w:kern w:val="0"/>
                <w:sz w:val="20"/>
                <w:szCs w:val="20"/>
                <w:lang w:val="en-GB"/>
                <w14:ligatures w14:val="none"/>
              </w:rPr>
            </w:pPr>
            <w:r w:rsidRPr="00E379CF">
              <w:rPr>
                <w:rFonts w:ascii="Calibri" w:eastAsia="Calibri" w:hAnsi="Calibri" w:cs="Calibri"/>
                <w:color w:val="000000"/>
                <w:kern w:val="0"/>
                <w:sz w:val="20"/>
                <w:szCs w:val="20"/>
                <w:lang w:val="en-GB"/>
                <w14:ligatures w14:val="none"/>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A3FD011"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r>
      <w:tr w:rsidR="00E379CF" w:rsidRPr="00820B95" w14:paraId="515E3356" w14:textId="77777777" w:rsidTr="00E379CF">
        <w:trPr>
          <w:trHeight w:val="168"/>
        </w:trPr>
        <w:tc>
          <w:tcPr>
            <w:tcW w:w="3390" w:type="dxa"/>
            <w:vMerge w:val="restart"/>
            <w:tcBorders>
              <w:top w:val="single" w:sz="6" w:space="0" w:color="auto"/>
              <w:left w:val="single" w:sz="6" w:space="0" w:color="auto"/>
              <w:right w:val="single" w:sz="6" w:space="0" w:color="auto"/>
            </w:tcBorders>
            <w:shd w:val="clear" w:color="auto" w:fill="D9D9D9"/>
            <w:tcMar>
              <w:left w:w="105" w:type="dxa"/>
              <w:right w:w="105" w:type="dxa"/>
            </w:tcMar>
          </w:tcPr>
          <w:p w14:paraId="1E716BC9"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14:paraId="0040CF52" w14:textId="77777777" w:rsidR="00E379CF" w:rsidRPr="00E379CF" w:rsidRDefault="00E379CF" w:rsidP="00E379CF">
            <w:pPr>
              <w:spacing w:after="0" w:line="240" w:lineRule="auto"/>
              <w:jc w:val="center"/>
              <w:rPr>
                <w:rFonts w:ascii="Calibri" w:eastAsia="MS Mincho" w:hAnsi="Calibri" w:cs="Calibri"/>
                <w:kern w:val="0"/>
                <w:sz w:val="22"/>
                <w:szCs w:val="22"/>
                <w:lang w:val="en-IE"/>
                <w14:ligatures w14:val="none"/>
              </w:rPr>
            </w:pPr>
            <w:r w:rsidRPr="00E379CF">
              <w:rPr>
                <w:rFonts w:ascii="Calibri" w:eastAsia="Calibri" w:hAnsi="Calibri" w:cs="Calibri"/>
                <w:color w:val="000000"/>
                <w:kern w:val="0"/>
                <w:sz w:val="20"/>
                <w:szCs w:val="20"/>
                <w:lang w:val="en-IE"/>
                <w14:ligatures w14:val="none"/>
              </w:rPr>
              <w:t>Yes/No</w:t>
            </w:r>
          </w:p>
        </w:tc>
      </w:tr>
      <w:tr w:rsidR="00E379CF" w:rsidRPr="00820B95" w14:paraId="04260C6A" w14:textId="77777777" w:rsidTr="00E379CF">
        <w:trPr>
          <w:trHeight w:val="408"/>
        </w:trPr>
        <w:tc>
          <w:tcPr>
            <w:tcW w:w="3390" w:type="dxa"/>
            <w:vMerge/>
            <w:tcBorders>
              <w:left w:val="single" w:sz="6" w:space="0" w:color="auto"/>
              <w:bottom w:val="single" w:sz="6" w:space="0" w:color="auto"/>
              <w:right w:val="single" w:sz="6" w:space="0" w:color="auto"/>
            </w:tcBorders>
            <w:shd w:val="clear" w:color="auto" w:fill="D9D9D9"/>
            <w:tcMar>
              <w:left w:w="105" w:type="dxa"/>
              <w:right w:w="105" w:type="dxa"/>
            </w:tcMar>
          </w:tcPr>
          <w:p w14:paraId="25E44D13"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26DAA2B" w14:textId="77777777" w:rsidR="00E379CF" w:rsidRPr="00E379CF" w:rsidRDefault="00E379CF" w:rsidP="00E379CF">
            <w:pPr>
              <w:spacing w:after="0" w:line="240" w:lineRule="auto"/>
              <w:ind w:left="720"/>
              <w:rPr>
                <w:rFonts w:ascii="Calibri" w:eastAsia="Times New Roman" w:hAnsi="Calibri" w:cs="Calibri"/>
                <w:kern w:val="0"/>
                <w:sz w:val="22"/>
                <w:lang w:val="en-GB" w:eastAsia="en-GB"/>
                <w14:ligatures w14:val="none"/>
              </w:rPr>
            </w:pPr>
          </w:p>
        </w:tc>
      </w:tr>
      <w:tr w:rsidR="00E379CF" w:rsidRPr="00E379CF" w14:paraId="17854C12" w14:textId="77777777" w:rsidTr="00E379CF">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cMar>
              <w:left w:w="105" w:type="dxa"/>
              <w:right w:w="105" w:type="dxa"/>
            </w:tcMar>
          </w:tcPr>
          <w:p w14:paraId="42B6FB5A"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0D5720F" w14:textId="77777777" w:rsidR="00E379CF" w:rsidRPr="00E379CF" w:rsidRDefault="00E379CF" w:rsidP="00E379CF">
            <w:pPr>
              <w:spacing w:after="0" w:line="240" w:lineRule="auto"/>
              <w:ind w:left="720"/>
              <w:rPr>
                <w:rFonts w:ascii="Calibri" w:eastAsia="Times New Roman" w:hAnsi="Calibri" w:cs="Calibri"/>
                <w:kern w:val="0"/>
                <w:sz w:val="22"/>
                <w:lang w:val="en-IE" w:eastAsia="en-GB"/>
                <w14:ligatures w14:val="none"/>
              </w:rPr>
            </w:pPr>
          </w:p>
        </w:tc>
      </w:tr>
      <w:tr w:rsidR="00E379CF" w:rsidRPr="00820B95" w14:paraId="14952B51" w14:textId="77777777" w:rsidTr="00E379CF">
        <w:trPr>
          <w:trHeight w:val="215"/>
        </w:trPr>
        <w:tc>
          <w:tcPr>
            <w:tcW w:w="3390" w:type="dxa"/>
            <w:vMerge w:val="restart"/>
            <w:tcBorders>
              <w:top w:val="single" w:sz="6" w:space="0" w:color="auto"/>
              <w:left w:val="single" w:sz="6" w:space="0" w:color="auto"/>
              <w:right w:val="single" w:sz="6" w:space="0" w:color="auto"/>
            </w:tcBorders>
            <w:shd w:val="clear" w:color="auto" w:fill="D9D9D9"/>
            <w:tcMar>
              <w:left w:w="105" w:type="dxa"/>
              <w:right w:w="105" w:type="dxa"/>
            </w:tcMar>
          </w:tcPr>
          <w:p w14:paraId="6FC3FEDE"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cMar>
              <w:left w:w="105" w:type="dxa"/>
              <w:right w:w="105" w:type="dxa"/>
            </w:tcMar>
          </w:tcPr>
          <w:p w14:paraId="4D15760F" w14:textId="77777777" w:rsidR="00E379CF" w:rsidRPr="00E379CF" w:rsidRDefault="00E379CF" w:rsidP="00E379CF">
            <w:pPr>
              <w:spacing w:after="0" w:line="240" w:lineRule="auto"/>
              <w:jc w:val="center"/>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4B5EF2CB" w14:textId="77777777" w:rsidR="00E379CF" w:rsidRPr="00E379CF" w:rsidRDefault="00E379CF" w:rsidP="00E379CF">
            <w:pPr>
              <w:spacing w:after="0" w:line="240" w:lineRule="auto"/>
              <w:jc w:val="center"/>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Comments/Attachments</w:t>
            </w:r>
          </w:p>
        </w:tc>
      </w:tr>
      <w:tr w:rsidR="00E379CF" w:rsidRPr="00E379CF" w14:paraId="48358E20" w14:textId="77777777" w:rsidTr="00E379CF">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cMar>
              <w:left w:w="105" w:type="dxa"/>
              <w:right w:w="105" w:type="dxa"/>
            </w:tcMar>
          </w:tcPr>
          <w:p w14:paraId="39AB8689"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045513E2" w14:textId="77777777" w:rsidR="00E379CF" w:rsidRPr="00E379CF" w:rsidRDefault="00E379CF" w:rsidP="00E379CF">
            <w:pPr>
              <w:spacing w:after="0" w:line="240" w:lineRule="auto"/>
              <w:jc w:val="center"/>
              <w:rPr>
                <w:rFonts w:ascii="Calibri" w:eastAsia="Times New Roman" w:hAnsi="Calibri" w:cs="Calibri"/>
                <w:kern w:val="0"/>
                <w:sz w:val="22"/>
                <w:lang w:val="en-GB" w:eastAsia="en-GB"/>
                <w14:ligatures w14:val="none"/>
              </w:rPr>
            </w:pPr>
          </w:p>
        </w:tc>
        <w:tc>
          <w:tcPr>
            <w:tcW w:w="3390" w:type="dxa"/>
            <w:tcBorders>
              <w:top w:val="single" w:sz="4" w:space="0" w:color="auto"/>
              <w:left w:val="single" w:sz="6" w:space="0" w:color="auto"/>
              <w:bottom w:val="single" w:sz="4" w:space="0" w:color="auto"/>
              <w:right w:val="single" w:sz="6" w:space="0" w:color="auto"/>
            </w:tcBorders>
          </w:tcPr>
          <w:p w14:paraId="4EE87DF9" w14:textId="77777777" w:rsidR="00E379CF" w:rsidRPr="00E379CF" w:rsidRDefault="00E379CF" w:rsidP="00E379CF">
            <w:pPr>
              <w:spacing w:after="0" w:line="240" w:lineRule="auto"/>
              <w:jc w:val="center"/>
              <w:rPr>
                <w:rFonts w:ascii="Calibri" w:eastAsia="Times New Roman" w:hAnsi="Calibri" w:cs="Calibri"/>
                <w:kern w:val="0"/>
                <w:sz w:val="22"/>
                <w:lang w:val="en-GB" w:eastAsia="en-GB"/>
                <w14:ligatures w14:val="none"/>
              </w:rPr>
            </w:pPr>
          </w:p>
        </w:tc>
      </w:tr>
      <w:tr w:rsidR="00E379CF" w:rsidRPr="00820B95" w14:paraId="087B174A" w14:textId="77777777" w:rsidTr="00E379CF">
        <w:trPr>
          <w:trHeight w:val="182"/>
        </w:trPr>
        <w:tc>
          <w:tcPr>
            <w:tcW w:w="3390" w:type="dxa"/>
            <w:vMerge w:val="restart"/>
            <w:tcBorders>
              <w:top w:val="single" w:sz="6" w:space="0" w:color="auto"/>
              <w:left w:val="single" w:sz="6" w:space="0" w:color="auto"/>
              <w:right w:val="single" w:sz="6" w:space="0" w:color="auto"/>
            </w:tcBorders>
            <w:shd w:val="clear" w:color="auto" w:fill="D9D9D9"/>
            <w:tcMar>
              <w:left w:w="105" w:type="dxa"/>
              <w:right w:w="105" w:type="dxa"/>
            </w:tcMar>
          </w:tcPr>
          <w:p w14:paraId="499A4534"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cMar>
              <w:left w:w="105" w:type="dxa"/>
              <w:right w:w="105" w:type="dxa"/>
            </w:tcMar>
          </w:tcPr>
          <w:p w14:paraId="3E5DC517" w14:textId="77777777" w:rsidR="00E379CF" w:rsidRPr="00E379CF" w:rsidRDefault="00E379CF" w:rsidP="00E379CF">
            <w:pPr>
              <w:spacing w:after="0" w:line="240" w:lineRule="auto"/>
              <w:jc w:val="center"/>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2E5EDE18" w14:textId="77777777" w:rsidR="00E379CF" w:rsidRPr="00E379CF" w:rsidRDefault="00E379CF" w:rsidP="00E379CF">
            <w:pPr>
              <w:spacing w:after="0" w:line="240" w:lineRule="auto"/>
              <w:jc w:val="center"/>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Comments/Attachments</w:t>
            </w:r>
          </w:p>
        </w:tc>
      </w:tr>
      <w:tr w:rsidR="00E379CF" w:rsidRPr="00820B95" w14:paraId="6466972B" w14:textId="77777777" w:rsidTr="00E379CF">
        <w:trPr>
          <w:trHeight w:val="304"/>
        </w:trPr>
        <w:tc>
          <w:tcPr>
            <w:tcW w:w="3390" w:type="dxa"/>
            <w:vMerge/>
            <w:tcBorders>
              <w:left w:val="single" w:sz="6" w:space="0" w:color="auto"/>
              <w:bottom w:val="single" w:sz="6" w:space="0" w:color="auto"/>
              <w:right w:val="single" w:sz="6" w:space="0" w:color="auto"/>
            </w:tcBorders>
            <w:shd w:val="clear" w:color="auto" w:fill="D9D9D9"/>
            <w:tcMar>
              <w:left w:w="105" w:type="dxa"/>
              <w:right w:w="105" w:type="dxa"/>
            </w:tcMar>
          </w:tcPr>
          <w:p w14:paraId="753919D1"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2AA06003" w14:textId="77777777" w:rsidR="00E379CF" w:rsidRPr="00E379CF" w:rsidRDefault="00E379CF" w:rsidP="00E379CF">
            <w:pPr>
              <w:spacing w:after="0" w:line="240" w:lineRule="auto"/>
              <w:jc w:val="center"/>
              <w:rPr>
                <w:rFonts w:ascii="Calibri" w:eastAsia="Times New Roman" w:hAnsi="Calibri" w:cs="Calibri"/>
                <w:kern w:val="0"/>
                <w:sz w:val="22"/>
                <w:lang w:val="en-GB" w:eastAsia="en-GB"/>
                <w14:ligatures w14:val="none"/>
              </w:rPr>
            </w:pPr>
          </w:p>
        </w:tc>
        <w:tc>
          <w:tcPr>
            <w:tcW w:w="3390" w:type="dxa"/>
            <w:tcBorders>
              <w:top w:val="single" w:sz="4" w:space="0" w:color="auto"/>
              <w:left w:val="single" w:sz="4" w:space="0" w:color="auto"/>
              <w:bottom w:val="single" w:sz="4" w:space="0" w:color="auto"/>
              <w:right w:val="single" w:sz="4" w:space="0" w:color="auto"/>
            </w:tcBorders>
          </w:tcPr>
          <w:p w14:paraId="65901AF2" w14:textId="77777777" w:rsidR="00E379CF" w:rsidRPr="00E379CF" w:rsidRDefault="00E379CF" w:rsidP="00E379CF">
            <w:pPr>
              <w:spacing w:after="0" w:line="240" w:lineRule="auto"/>
              <w:jc w:val="center"/>
              <w:rPr>
                <w:rFonts w:ascii="Calibri" w:eastAsia="Times New Roman" w:hAnsi="Calibri" w:cs="Calibri"/>
                <w:kern w:val="0"/>
                <w:sz w:val="22"/>
                <w:lang w:val="en-GB" w:eastAsia="en-GB"/>
                <w14:ligatures w14:val="none"/>
              </w:rPr>
            </w:pPr>
          </w:p>
        </w:tc>
      </w:tr>
      <w:tr w:rsidR="00E379CF" w:rsidRPr="00820B95" w14:paraId="579AA66B" w14:textId="77777777" w:rsidTr="00E379CF">
        <w:trPr>
          <w:trHeight w:val="279"/>
        </w:trPr>
        <w:tc>
          <w:tcPr>
            <w:tcW w:w="3390" w:type="dxa"/>
            <w:vMerge w:val="restart"/>
            <w:tcBorders>
              <w:top w:val="single" w:sz="6" w:space="0" w:color="auto"/>
              <w:left w:val="single" w:sz="6" w:space="0" w:color="auto"/>
              <w:right w:val="single" w:sz="6" w:space="0" w:color="auto"/>
            </w:tcBorders>
            <w:shd w:val="clear" w:color="auto" w:fill="D9D9D9"/>
            <w:tcMar>
              <w:left w:w="105" w:type="dxa"/>
              <w:right w:w="105" w:type="dxa"/>
            </w:tcMar>
          </w:tcPr>
          <w:p w14:paraId="4EC243FB"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If successful, do you agree to abide by GOAL’s Supplier code of conduct for the delivery of goods/services/works?</w:t>
            </w:r>
          </w:p>
          <w:p w14:paraId="0DB6DB97"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cMar>
              <w:left w:w="105" w:type="dxa"/>
              <w:right w:w="105" w:type="dxa"/>
            </w:tcMar>
          </w:tcPr>
          <w:p w14:paraId="3B12D672" w14:textId="77777777" w:rsidR="00E379CF" w:rsidRPr="00E379CF" w:rsidRDefault="00E379CF" w:rsidP="00E379CF">
            <w:pPr>
              <w:spacing w:after="0" w:line="240" w:lineRule="auto"/>
              <w:jc w:val="center"/>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5CB99BCB" w14:textId="77777777" w:rsidR="00E379CF" w:rsidRPr="00E379CF" w:rsidRDefault="00E379CF" w:rsidP="00E379CF">
            <w:pPr>
              <w:spacing w:after="0" w:line="240" w:lineRule="auto"/>
              <w:jc w:val="center"/>
              <w:rPr>
                <w:rFonts w:ascii="Calibri" w:eastAsia="Calibri" w:hAnsi="Calibri" w:cs="Calibri"/>
                <w:color w:val="000000"/>
                <w:kern w:val="0"/>
                <w:sz w:val="20"/>
                <w:szCs w:val="20"/>
                <w:lang w:val="en-IE"/>
                <w14:ligatures w14:val="none"/>
              </w:rPr>
            </w:pPr>
            <w:r w:rsidRPr="00E379CF">
              <w:rPr>
                <w:rFonts w:ascii="Calibri" w:eastAsia="Calibri" w:hAnsi="Calibri" w:cs="Calibri"/>
                <w:color w:val="000000"/>
                <w:kern w:val="0"/>
                <w:sz w:val="20"/>
                <w:szCs w:val="20"/>
                <w:lang w:val="en-IE"/>
                <w14:ligatures w14:val="none"/>
              </w:rPr>
              <w:t>Comments/Attachments</w:t>
            </w:r>
          </w:p>
        </w:tc>
      </w:tr>
      <w:tr w:rsidR="00E379CF" w:rsidRPr="00820B95" w14:paraId="6E9830FA" w14:textId="77777777" w:rsidTr="00E379CF">
        <w:trPr>
          <w:trHeight w:val="408"/>
        </w:trPr>
        <w:tc>
          <w:tcPr>
            <w:tcW w:w="3390" w:type="dxa"/>
            <w:vMerge/>
            <w:tcBorders>
              <w:left w:val="single" w:sz="6" w:space="0" w:color="auto"/>
              <w:bottom w:val="single" w:sz="6" w:space="0" w:color="auto"/>
              <w:right w:val="single" w:sz="6" w:space="0" w:color="auto"/>
            </w:tcBorders>
            <w:shd w:val="clear" w:color="auto" w:fill="D9D9D9"/>
            <w:tcMar>
              <w:left w:w="105" w:type="dxa"/>
              <w:right w:w="105" w:type="dxa"/>
            </w:tcMar>
          </w:tcPr>
          <w:p w14:paraId="62EF3162" w14:textId="77777777" w:rsidR="00E379CF" w:rsidRPr="00E379CF" w:rsidRDefault="00E379CF" w:rsidP="00E379CF">
            <w:pPr>
              <w:spacing w:after="0" w:line="240" w:lineRule="auto"/>
              <w:rPr>
                <w:rFonts w:ascii="Calibri" w:eastAsia="Calibri" w:hAnsi="Calibri" w:cs="Calibri"/>
                <w:color w:val="000000"/>
                <w:kern w:val="0"/>
                <w:sz w:val="20"/>
                <w:szCs w:val="20"/>
                <w:lang w:val="en-IE"/>
                <w14:ligatures w14:val="none"/>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D4666A1" w14:textId="77777777" w:rsidR="00E379CF" w:rsidRPr="00E379CF" w:rsidRDefault="00E379CF" w:rsidP="00E379CF">
            <w:pPr>
              <w:spacing w:after="0" w:line="240" w:lineRule="auto"/>
              <w:jc w:val="center"/>
              <w:rPr>
                <w:rFonts w:ascii="Calibri" w:eastAsia="Times New Roman" w:hAnsi="Calibri" w:cs="Calibri"/>
                <w:kern w:val="0"/>
                <w:sz w:val="22"/>
                <w:lang w:val="en-GB" w:eastAsia="en-GB"/>
                <w14:ligatures w14:val="none"/>
              </w:rPr>
            </w:pPr>
          </w:p>
        </w:tc>
        <w:tc>
          <w:tcPr>
            <w:tcW w:w="3390" w:type="dxa"/>
            <w:tcBorders>
              <w:top w:val="single" w:sz="4" w:space="0" w:color="auto"/>
              <w:left w:val="single" w:sz="6" w:space="0" w:color="auto"/>
              <w:bottom w:val="single" w:sz="6" w:space="0" w:color="auto"/>
              <w:right w:val="single" w:sz="6" w:space="0" w:color="auto"/>
            </w:tcBorders>
          </w:tcPr>
          <w:p w14:paraId="60DBE2C9" w14:textId="77777777" w:rsidR="00E379CF" w:rsidRPr="00E379CF" w:rsidRDefault="00E379CF" w:rsidP="00E379CF">
            <w:pPr>
              <w:spacing w:after="0" w:line="240" w:lineRule="auto"/>
              <w:jc w:val="center"/>
              <w:rPr>
                <w:rFonts w:ascii="Calibri" w:eastAsia="Times New Roman" w:hAnsi="Calibri" w:cs="Calibri"/>
                <w:kern w:val="0"/>
                <w:sz w:val="22"/>
                <w:lang w:val="en-GB" w:eastAsia="en-GB"/>
                <w14:ligatures w14:val="none"/>
              </w:rPr>
            </w:pPr>
          </w:p>
        </w:tc>
      </w:tr>
    </w:tbl>
    <w:p w14:paraId="5F9BDF9A"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p>
    <w:p w14:paraId="570B6B68" w14:textId="4550B8A1" w:rsidR="00E379CF" w:rsidRPr="00E379CF" w:rsidRDefault="00E379CF" w:rsidP="00E379CF">
      <w:pPr>
        <w:spacing w:line="259" w:lineRule="auto"/>
        <w:rPr>
          <w:rFonts w:ascii="Calibri" w:eastAsia="MS Mincho" w:hAnsi="Calibri" w:cs="Calibri"/>
          <w:kern w:val="0"/>
          <w:sz w:val="22"/>
          <w:szCs w:val="22"/>
          <w:lang w:val="en-IE"/>
          <w14:ligatures w14:val="none"/>
        </w:rPr>
      </w:pPr>
      <w:r w:rsidRPr="00E379CF">
        <w:rPr>
          <w:rFonts w:ascii="Calibri" w:eastAsia="MS Mincho" w:hAnsi="Calibri" w:cs="Calibri"/>
          <w:kern w:val="0"/>
          <w:sz w:val="22"/>
          <w:szCs w:val="22"/>
          <w:lang w:val="en-IE"/>
          <w14:ligatures w14:val="none"/>
        </w:rPr>
        <w:t xml:space="preserve">Note that </w:t>
      </w:r>
      <w:r w:rsidR="00D0496F" w:rsidRPr="00820B95">
        <w:rPr>
          <w:rFonts w:ascii="Calibri" w:eastAsia="MS Mincho" w:hAnsi="Calibri" w:cs="Calibri"/>
          <w:kern w:val="0"/>
          <w:sz w:val="22"/>
          <w:szCs w:val="22"/>
          <w:lang w:val="en-IE"/>
          <w14:ligatures w14:val="none"/>
        </w:rPr>
        <w:t>winning</w:t>
      </w:r>
      <w:r w:rsidRPr="00E379CF">
        <w:rPr>
          <w:rFonts w:ascii="Calibri" w:eastAsia="MS Mincho" w:hAnsi="Calibri" w:cs="Calibri"/>
          <w:kern w:val="0"/>
          <w:sz w:val="22"/>
          <w:szCs w:val="22"/>
          <w:lang w:val="en-IE"/>
          <w14:ligatures w14:val="none"/>
        </w:rPr>
        <w:t xml:space="preserve"> bidder/s will be required to submit further information as part of supplier registration process before finalisation of contract award.</w:t>
      </w:r>
    </w:p>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E379CF" w:rsidRPr="00E379CF" w14:paraId="4C21CACE" w14:textId="77777777" w:rsidTr="53198420">
        <w:trPr>
          <w:trHeight w:val="885"/>
        </w:trPr>
        <w:tc>
          <w:tcPr>
            <w:tcW w:w="10170" w:type="dxa"/>
            <w:tcBorders>
              <w:top w:val="single" w:sz="6" w:space="0" w:color="auto"/>
            </w:tcBorders>
            <w:shd w:val="clear" w:color="auto" w:fill="D9D9D9" w:themeFill="background1" w:themeFillShade="D9"/>
            <w:tcMar>
              <w:left w:w="105" w:type="dxa"/>
              <w:right w:w="105" w:type="dxa"/>
            </w:tcMar>
          </w:tcPr>
          <w:p w14:paraId="6C246ACA" w14:textId="7816352E" w:rsidR="00E379CF" w:rsidRPr="00E379CF" w:rsidRDefault="00E379CF" w:rsidP="00E379CF">
            <w:pPr>
              <w:spacing w:line="259" w:lineRule="auto"/>
              <w:rPr>
                <w:rFonts w:ascii="Calibri" w:eastAsia="Calibri" w:hAnsi="Calibri" w:cs="Calibri"/>
              </w:rPr>
            </w:pPr>
            <w:r w:rsidRPr="00E379CF">
              <w:rPr>
                <w:rFonts w:ascii="Calibri" w:eastAsia="Calibri" w:hAnsi="Calibri" w:cs="Calibri"/>
              </w:rPr>
              <w:t xml:space="preserve">By submitting a bid under this Invitation to Tender (ITT) </w:t>
            </w:r>
            <w:r w:rsidR="00D0496F" w:rsidRPr="00820B95">
              <w:rPr>
                <w:rFonts w:ascii="Calibri" w:eastAsia="Calibri" w:hAnsi="Calibri" w:cs="Calibri"/>
                <w:b/>
                <w:bCs/>
              </w:rPr>
              <w:t>ZWE-No.-CC-33360</w:t>
            </w:r>
            <w:r w:rsidRPr="00E379CF">
              <w:rPr>
                <w:rFonts w:ascii="Calibri" w:eastAsia="Calibri" w:hAnsi="Calibri" w:cs="Calibri"/>
              </w:rPr>
              <w:t>,</w:t>
            </w:r>
            <w:r w:rsidRPr="00E379CF">
              <w:rPr>
                <w:rFonts w:ascii="Calibri" w:eastAsia="Calibri" w:hAnsi="Calibri" w:cs="Calibri"/>
                <w:color w:val="FF0000"/>
              </w:rPr>
              <w:t xml:space="preserve"> </w:t>
            </w:r>
            <w:r w:rsidRPr="00E379CF">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E379CF" w:rsidRPr="00E379CF" w14:paraId="0A8FCCEB" w14:textId="77777777" w:rsidTr="53198420">
        <w:trPr>
          <w:trHeight w:val="4350"/>
        </w:trPr>
        <w:tc>
          <w:tcPr>
            <w:tcW w:w="10170" w:type="dxa"/>
            <w:shd w:val="clear" w:color="auto" w:fill="F2F2F2" w:themeFill="background1" w:themeFillShade="F2"/>
            <w:tcMar>
              <w:left w:w="105" w:type="dxa"/>
              <w:right w:w="105" w:type="dxa"/>
            </w:tcMar>
          </w:tcPr>
          <w:p w14:paraId="476E31C1" w14:textId="77777777" w:rsidR="00E379CF" w:rsidRPr="00E379CF" w:rsidRDefault="00E379CF" w:rsidP="00E379CF">
            <w:pPr>
              <w:spacing w:after="120"/>
              <w:rPr>
                <w:rFonts w:ascii="Calibri" w:eastAsia="Calibri" w:hAnsi="Calibri" w:cs="Calibri"/>
                <w:sz w:val="20"/>
                <w:szCs w:val="20"/>
                <w:lang w:val="en-GB" w:eastAsia="en-GB"/>
              </w:rPr>
            </w:pPr>
            <w:r w:rsidRPr="00E379CF">
              <w:rPr>
                <w:rFonts w:ascii="Calibri" w:eastAsia="Calibri" w:hAnsi="Calibri" w:cs="Calibri"/>
                <w:sz w:val="20"/>
                <w:szCs w:val="20"/>
                <w:lang w:val="en-GB" w:eastAsia="en-GB"/>
              </w:rPr>
              <w:lastRenderedPageBreak/>
              <w:t xml:space="preserve">The bidder is not bankrupt or is being wound up, neither are its affairs are being administered by the court nor has </w:t>
            </w:r>
            <w:proofErr w:type="gramStart"/>
            <w:r w:rsidRPr="00E379CF">
              <w:rPr>
                <w:rFonts w:ascii="Calibri" w:eastAsia="Calibri" w:hAnsi="Calibri" w:cs="Calibri"/>
                <w:sz w:val="20"/>
                <w:szCs w:val="20"/>
                <w:lang w:val="en-GB" w:eastAsia="en-GB"/>
              </w:rPr>
              <w:t>entered into</w:t>
            </w:r>
            <w:proofErr w:type="gramEnd"/>
            <w:r w:rsidRPr="00E379CF">
              <w:rPr>
                <w:rFonts w:ascii="Calibri" w:eastAsia="Calibri" w:hAnsi="Calibri" w:cs="Calibri"/>
                <w:sz w:val="20"/>
                <w:szCs w:val="20"/>
                <w:lang w:val="en-GB" w:eastAsia="en-GB"/>
              </w:rPr>
              <w:t xml:space="preserve"> an arrangement with creditors or has suspended business activities or is in any analogous situation arising from a similar procedure under national laws and regulation.</w:t>
            </w:r>
          </w:p>
          <w:p w14:paraId="697788AF" w14:textId="77777777" w:rsidR="00E379CF" w:rsidRPr="00E379CF" w:rsidRDefault="00E379CF" w:rsidP="00E379CF">
            <w:pPr>
              <w:spacing w:after="120"/>
              <w:rPr>
                <w:rFonts w:ascii="Calibri" w:eastAsia="Calibri" w:hAnsi="Calibri" w:cs="Calibri"/>
                <w:sz w:val="20"/>
                <w:szCs w:val="20"/>
                <w:lang w:val="en-GB" w:eastAsia="en-GB"/>
              </w:rPr>
            </w:pPr>
            <w:r w:rsidRPr="00E379CF">
              <w:rPr>
                <w:rFonts w:ascii="Calibri" w:eastAsia="Calibri" w:hAnsi="Calibri" w:cs="Calibri"/>
                <w:sz w:val="20"/>
                <w:szCs w:val="20"/>
                <w:lang w:val="en-GB" w:eastAsia="en-GB"/>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9C39E08" w14:textId="77777777" w:rsidR="00E379CF" w:rsidRPr="00E379CF" w:rsidRDefault="17838FE1" w:rsidP="00E379CF">
            <w:pPr>
              <w:spacing w:after="120"/>
              <w:rPr>
                <w:rFonts w:ascii="Calibri" w:eastAsia="Calibri" w:hAnsi="Calibri" w:cs="Calibri"/>
                <w:sz w:val="20"/>
                <w:szCs w:val="20"/>
                <w:lang w:val="en-GB" w:eastAsia="en-GB"/>
              </w:rPr>
            </w:pPr>
            <w:r w:rsidRPr="53198420">
              <w:rPr>
                <w:rFonts w:ascii="Calibri" w:eastAsia="Calibri" w:hAnsi="Calibri" w:cs="Calibri"/>
                <w:sz w:val="20"/>
                <w:szCs w:val="20"/>
                <w:lang w:val="en-GB" w:eastAsia="en-GB"/>
              </w:rPr>
              <w:t xml:space="preserve">Neither the bidder, a </w:t>
            </w:r>
            <w:bookmarkStart w:id="36" w:name="_Int_1I1myZjZ"/>
            <w:proofErr w:type="gramStart"/>
            <w:r w:rsidRPr="53198420">
              <w:rPr>
                <w:rFonts w:ascii="Calibri" w:eastAsia="Calibri" w:hAnsi="Calibri" w:cs="Calibri"/>
                <w:sz w:val="20"/>
                <w:szCs w:val="20"/>
                <w:lang w:val="en-GB" w:eastAsia="en-GB"/>
              </w:rPr>
              <w:t>Director</w:t>
            </w:r>
            <w:bookmarkEnd w:id="36"/>
            <w:proofErr w:type="gramEnd"/>
            <w:r w:rsidRPr="53198420">
              <w:rPr>
                <w:rFonts w:ascii="Calibri" w:eastAsia="Calibri" w:hAnsi="Calibri" w:cs="Calibri"/>
                <w:sz w:val="20"/>
                <w:szCs w:val="20"/>
                <w:lang w:val="en-GB" w:eastAsia="en-GB"/>
              </w:rPr>
              <w:t xml:space="preserve"> or Partner, has been convicted of an offence concerning his professional conduct by a judgement which has the force of res judicata nor been guilty of grave professional misconduct in the course of their business.</w:t>
            </w:r>
          </w:p>
          <w:p w14:paraId="5092676E" w14:textId="77777777" w:rsidR="00E379CF" w:rsidRPr="00E379CF" w:rsidRDefault="00E379CF" w:rsidP="00E379CF">
            <w:pPr>
              <w:spacing w:after="120"/>
              <w:rPr>
                <w:rFonts w:ascii="Calibri" w:eastAsia="Calibri" w:hAnsi="Calibri" w:cs="Calibri"/>
                <w:sz w:val="20"/>
                <w:szCs w:val="20"/>
                <w:lang w:val="en-GB" w:eastAsia="en-GB"/>
              </w:rPr>
            </w:pPr>
            <w:r w:rsidRPr="00E379CF">
              <w:rPr>
                <w:rFonts w:ascii="Calibri" w:eastAsia="Calibri" w:hAnsi="Calibri" w:cs="Calibri"/>
                <w:sz w:val="20"/>
                <w:szCs w:val="20"/>
                <w:lang w:val="en-GB" w:eastAsia="en-GB"/>
              </w:rPr>
              <w:t xml:space="preserve">The bidder has fulfilled all its obligations relating to the payment of taxes or social security contributions in Ireland or any other state or country in which the tenderer is located or doing business. </w:t>
            </w:r>
          </w:p>
          <w:p w14:paraId="1B96CE97" w14:textId="77777777" w:rsidR="00E379CF" w:rsidRPr="00E379CF" w:rsidRDefault="00E379CF" w:rsidP="00E379CF">
            <w:pPr>
              <w:spacing w:after="120"/>
              <w:rPr>
                <w:rFonts w:ascii="Calibri" w:eastAsia="Calibri" w:hAnsi="Calibri" w:cs="Calibri"/>
                <w:sz w:val="20"/>
                <w:szCs w:val="20"/>
                <w:lang w:val="en-GB" w:eastAsia="en-GB"/>
              </w:rPr>
            </w:pPr>
            <w:r w:rsidRPr="00E379CF">
              <w:rPr>
                <w:rFonts w:ascii="Calibri" w:eastAsia="Calibri" w:hAnsi="Calibri" w:cs="Calibri"/>
                <w:sz w:val="20"/>
                <w:szCs w:val="20"/>
                <w:lang w:val="en-GB" w:eastAsia="en-GB"/>
              </w:rPr>
              <w:t xml:space="preserve">Neither the bidder, a </w:t>
            </w:r>
            <w:proofErr w:type="gramStart"/>
            <w:r w:rsidRPr="00E379CF">
              <w:rPr>
                <w:rFonts w:ascii="Calibri" w:eastAsia="Calibri" w:hAnsi="Calibri" w:cs="Calibri"/>
                <w:sz w:val="20"/>
                <w:szCs w:val="20"/>
                <w:lang w:val="en-GB" w:eastAsia="en-GB"/>
              </w:rPr>
              <w:t>Director</w:t>
            </w:r>
            <w:proofErr w:type="gramEnd"/>
            <w:r w:rsidRPr="00E379CF">
              <w:rPr>
                <w:rFonts w:ascii="Calibri" w:eastAsia="Calibri" w:hAnsi="Calibri" w:cs="Calibri"/>
                <w:sz w:val="20"/>
                <w:szCs w:val="20"/>
                <w:lang w:val="en-GB" w:eastAsia="en-GB"/>
              </w:rPr>
              <w:t xml:space="preserve"> or Partner has been found guilty of: fraud, money laundering, corruption; convicted of being a member of a criminal organisation; nor of serious misrepresentation in providing information to a public buying agency</w:t>
            </w:r>
          </w:p>
          <w:p w14:paraId="0380325A" w14:textId="77777777" w:rsidR="00E379CF" w:rsidRPr="00E379CF" w:rsidRDefault="00E379CF" w:rsidP="00E379CF">
            <w:pPr>
              <w:spacing w:after="120"/>
              <w:ind w:right="-342"/>
              <w:rPr>
                <w:rFonts w:ascii="Calibri" w:eastAsia="Calibri" w:hAnsi="Calibri" w:cs="Calibri"/>
                <w:sz w:val="20"/>
                <w:szCs w:val="20"/>
                <w:lang w:val="en-GB" w:eastAsia="en-GB"/>
              </w:rPr>
            </w:pPr>
            <w:r w:rsidRPr="00E379CF">
              <w:rPr>
                <w:rFonts w:ascii="Calibri" w:eastAsia="Calibri" w:hAnsi="Calibri" w:cs="Calibri"/>
                <w:sz w:val="20"/>
                <w:szCs w:val="20"/>
                <w:lang w:val="en-GB" w:eastAsia="en-GB"/>
              </w:rPr>
              <w:t>The bidder has not contrived to misrepresent its Health &amp; Safety information, Quality Assurance information, or any other information relevant to this application.</w:t>
            </w:r>
          </w:p>
          <w:p w14:paraId="681862B6" w14:textId="77777777" w:rsidR="00E379CF" w:rsidRPr="00E379CF" w:rsidRDefault="00E379CF" w:rsidP="00E379CF">
            <w:pPr>
              <w:spacing w:after="120"/>
              <w:ind w:right="157"/>
              <w:jc w:val="both"/>
              <w:rPr>
                <w:rFonts w:ascii="Calibri" w:eastAsia="Calibri" w:hAnsi="Calibri" w:cs="Calibri"/>
                <w:sz w:val="20"/>
                <w:szCs w:val="20"/>
                <w:lang w:val="en-GB" w:eastAsia="en-GB"/>
              </w:rPr>
            </w:pPr>
            <w:r w:rsidRPr="00E379CF">
              <w:rPr>
                <w:rFonts w:ascii="Calibri" w:eastAsia="Calibri" w:hAnsi="Calibri" w:cs="Calibri"/>
                <w:sz w:val="20"/>
                <w:szCs w:val="20"/>
                <w:lang w:val="en-GB" w:eastAsia="en-GB"/>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49B4FCF5" w14:textId="77777777" w:rsidR="00E379CF" w:rsidRPr="00E379CF" w:rsidRDefault="00E379CF" w:rsidP="00E379CF">
      <w:pPr>
        <w:spacing w:line="259" w:lineRule="auto"/>
        <w:ind w:right="-342"/>
        <w:rPr>
          <w:rFonts w:ascii="Calibri" w:eastAsia="Calibri" w:hAnsi="Calibri" w:cs="Calibri"/>
          <w:color w:val="000000"/>
          <w:kern w:val="0"/>
          <w:sz w:val="22"/>
          <w:szCs w:val="22"/>
          <w:lang w:val="en-IE"/>
          <w14:ligatures w14:val="none"/>
        </w:rPr>
      </w:pPr>
    </w:p>
    <w:p w14:paraId="3F591593" w14:textId="79E43754" w:rsidR="00E379CF" w:rsidRPr="00E379CF" w:rsidRDefault="00E379CF" w:rsidP="00E379CF">
      <w:pPr>
        <w:spacing w:line="259" w:lineRule="auto"/>
        <w:rPr>
          <w:rFonts w:ascii="Calibri" w:eastAsia="Calibri" w:hAnsi="Calibri" w:cs="Calibri"/>
          <w:color w:val="000000"/>
          <w:kern w:val="0"/>
          <w:sz w:val="22"/>
          <w:szCs w:val="22"/>
          <w:lang w:val="en-IE"/>
          <w14:ligatures w14:val="none"/>
        </w:rPr>
      </w:pPr>
      <w:r w:rsidRPr="00E379CF">
        <w:rPr>
          <w:rFonts w:ascii="Calibri" w:eastAsia="Calibri" w:hAnsi="Calibri" w:cs="Calibri"/>
          <w:color w:val="000000"/>
          <w:kern w:val="0"/>
          <w:sz w:val="22"/>
          <w:szCs w:val="22"/>
          <w:lang w:val="en-IE"/>
          <w14:ligatures w14:val="none"/>
        </w:rPr>
        <w:t xml:space="preserve">I confirm that my bid has a validity of </w:t>
      </w:r>
      <w:r w:rsidR="00D0496F" w:rsidRPr="00820B95">
        <w:rPr>
          <w:rFonts w:ascii="Calibri" w:eastAsia="Calibri" w:hAnsi="Calibri" w:cs="Calibri"/>
          <w:kern w:val="0"/>
          <w:sz w:val="22"/>
          <w:szCs w:val="22"/>
          <w:lang w:val="en-IE"/>
          <w14:ligatures w14:val="none"/>
        </w:rPr>
        <w:t xml:space="preserve">90 </w:t>
      </w:r>
      <w:r w:rsidRPr="00E379CF">
        <w:rPr>
          <w:rFonts w:ascii="Calibri" w:eastAsia="Calibri" w:hAnsi="Calibri" w:cs="Calibri"/>
          <w:color w:val="000000"/>
          <w:kern w:val="0"/>
          <w:sz w:val="22"/>
          <w:szCs w:val="22"/>
          <w:lang w:val="en-IE"/>
          <w14:ligatures w14:val="none"/>
        </w:rPr>
        <w:t xml:space="preserve">days. </w:t>
      </w:r>
      <w:r w:rsidRPr="00E379CF">
        <w:rPr>
          <w:rFonts w:ascii="Calibri" w:eastAsia="Calibri" w:hAnsi="Calibri" w:cs="Calibri"/>
          <w:i/>
          <w:iCs/>
          <w:color w:val="000000"/>
          <w:kern w:val="0"/>
          <w:sz w:val="22"/>
          <w:szCs w:val="22"/>
          <w:lang w:val="en-IE"/>
          <w14:ligatures w14:val="none"/>
        </w:rPr>
        <w:t xml:space="preserve">If your bid does not have this validity, please state what bid validity you offer. </w:t>
      </w:r>
    </w:p>
    <w:p w14:paraId="579D88AF" w14:textId="77777777" w:rsidR="00E379CF" w:rsidRPr="00E379CF" w:rsidRDefault="00E379CF" w:rsidP="00E379CF">
      <w:pPr>
        <w:spacing w:line="259" w:lineRule="auto"/>
        <w:rPr>
          <w:rFonts w:ascii="Calibri" w:eastAsia="Calibri" w:hAnsi="Calibri" w:cs="Calibri"/>
          <w:color w:val="000000"/>
          <w:kern w:val="0"/>
          <w:sz w:val="22"/>
          <w:szCs w:val="22"/>
          <w:lang w:val="en-IE"/>
          <w14:ligatures w14:val="none"/>
        </w:rPr>
      </w:pPr>
      <w:r w:rsidRPr="00E379CF">
        <w:rPr>
          <w:rFonts w:ascii="Calibri" w:eastAsia="Calibri" w:hAnsi="Calibri" w:cs="Calibri"/>
          <w:color w:val="000000"/>
          <w:kern w:val="0"/>
          <w:sz w:val="22"/>
          <w:szCs w:val="22"/>
          <w:lang w:val="en-IE"/>
          <w14:ligatures w14:val="none"/>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E379CF" w:rsidRPr="004944A9" w14:paraId="781AEF0C" w14:textId="77777777" w:rsidTr="00E379CF">
        <w:trPr>
          <w:trHeight w:val="1005"/>
        </w:trPr>
        <w:tc>
          <w:tcPr>
            <w:tcW w:w="1350" w:type="dxa"/>
            <w:tcBorders>
              <w:top w:val="nil"/>
              <w:left w:val="nil"/>
              <w:bottom w:val="nil"/>
              <w:right w:val="nil"/>
            </w:tcBorders>
            <w:tcMar>
              <w:left w:w="105" w:type="dxa"/>
              <w:right w:w="105" w:type="dxa"/>
            </w:tcMar>
            <w:vAlign w:val="center"/>
          </w:tcPr>
          <w:p w14:paraId="51918B13" w14:textId="77777777" w:rsidR="00E379CF" w:rsidRPr="00E379CF" w:rsidRDefault="00E379CF" w:rsidP="00E379CF">
            <w:pPr>
              <w:tabs>
                <w:tab w:val="left" w:pos="3402"/>
              </w:tabs>
              <w:spacing w:line="259" w:lineRule="auto"/>
              <w:rPr>
                <w:rFonts w:ascii="Calibri" w:eastAsia="Calibri" w:hAnsi="Calibri" w:cs="Calibri"/>
              </w:rPr>
            </w:pPr>
            <w:r w:rsidRPr="00E379CF">
              <w:rPr>
                <w:rFonts w:ascii="Calibri" w:eastAsia="Calibri" w:hAnsi="Calibri" w:cs="Calibri"/>
              </w:rPr>
              <w:t>Signed:</w:t>
            </w:r>
          </w:p>
        </w:tc>
        <w:tc>
          <w:tcPr>
            <w:tcW w:w="8820" w:type="dxa"/>
            <w:gridSpan w:val="3"/>
            <w:tcBorders>
              <w:top w:val="nil"/>
              <w:left w:val="nil"/>
              <w:bottom w:val="single" w:sz="48" w:space="0" w:color="FFFFFF"/>
              <w:right w:val="nil"/>
            </w:tcBorders>
            <w:shd w:val="clear" w:color="auto" w:fill="F2F2F2"/>
            <w:tcMar>
              <w:left w:w="105" w:type="dxa"/>
              <w:right w:w="105" w:type="dxa"/>
            </w:tcMar>
            <w:vAlign w:val="center"/>
          </w:tcPr>
          <w:p w14:paraId="57912826" w14:textId="77777777" w:rsidR="00E379CF" w:rsidRPr="00E379CF" w:rsidRDefault="00E379CF" w:rsidP="00E379CF">
            <w:pPr>
              <w:tabs>
                <w:tab w:val="left" w:pos="3402"/>
              </w:tabs>
              <w:spacing w:line="259" w:lineRule="auto"/>
              <w:rPr>
                <w:rFonts w:ascii="Calibri" w:eastAsia="Calibri" w:hAnsi="Calibri" w:cs="Calibri"/>
              </w:rPr>
            </w:pPr>
          </w:p>
          <w:p w14:paraId="76BE283F" w14:textId="77777777" w:rsidR="00E379CF" w:rsidRPr="00E379CF" w:rsidRDefault="00E379CF" w:rsidP="00E379CF">
            <w:pPr>
              <w:tabs>
                <w:tab w:val="left" w:pos="3402"/>
              </w:tabs>
              <w:spacing w:line="259" w:lineRule="auto"/>
              <w:rPr>
                <w:rFonts w:ascii="Calibri" w:eastAsia="Calibri" w:hAnsi="Calibri" w:cs="Calibri"/>
              </w:rPr>
            </w:pPr>
          </w:p>
        </w:tc>
      </w:tr>
      <w:tr w:rsidR="00E379CF" w:rsidRPr="004944A9" w14:paraId="26499568" w14:textId="77777777" w:rsidTr="00E379CF">
        <w:trPr>
          <w:trHeight w:val="555"/>
        </w:trPr>
        <w:tc>
          <w:tcPr>
            <w:tcW w:w="1350" w:type="dxa"/>
            <w:tcBorders>
              <w:top w:val="nil"/>
              <w:left w:val="nil"/>
              <w:bottom w:val="nil"/>
              <w:right w:val="nil"/>
            </w:tcBorders>
            <w:tcMar>
              <w:left w:w="105" w:type="dxa"/>
              <w:right w:w="105" w:type="dxa"/>
            </w:tcMar>
            <w:vAlign w:val="center"/>
          </w:tcPr>
          <w:p w14:paraId="3C518A6F" w14:textId="77777777" w:rsidR="00E379CF" w:rsidRPr="00E379CF" w:rsidRDefault="00E379CF" w:rsidP="00E379CF">
            <w:pPr>
              <w:tabs>
                <w:tab w:val="left" w:pos="3402"/>
              </w:tabs>
              <w:spacing w:line="259" w:lineRule="auto"/>
              <w:rPr>
                <w:rFonts w:ascii="Calibri" w:eastAsia="Calibri" w:hAnsi="Calibri" w:cs="Calibri"/>
              </w:rPr>
            </w:pPr>
            <w:r w:rsidRPr="00E379CF">
              <w:rPr>
                <w:rFonts w:ascii="Calibri" w:eastAsia="Calibri" w:hAnsi="Calibri" w:cs="Calibri"/>
              </w:rPr>
              <w:t xml:space="preserve">Print name:  </w:t>
            </w:r>
          </w:p>
        </w:tc>
        <w:tc>
          <w:tcPr>
            <w:tcW w:w="3750" w:type="dxa"/>
            <w:tcBorders>
              <w:top w:val="single" w:sz="48" w:space="0" w:color="FFFFFF"/>
              <w:left w:val="nil"/>
              <w:bottom w:val="single" w:sz="48" w:space="0" w:color="FFFFFF"/>
              <w:right w:val="nil"/>
            </w:tcBorders>
            <w:shd w:val="clear" w:color="auto" w:fill="F2F2F2"/>
            <w:tcMar>
              <w:left w:w="105" w:type="dxa"/>
              <w:right w:w="105" w:type="dxa"/>
            </w:tcMar>
            <w:vAlign w:val="center"/>
          </w:tcPr>
          <w:p w14:paraId="1F388D88" w14:textId="77777777" w:rsidR="00E379CF" w:rsidRPr="00E379CF" w:rsidRDefault="00E379CF" w:rsidP="00E379CF">
            <w:pPr>
              <w:tabs>
                <w:tab w:val="left" w:pos="3402"/>
              </w:tabs>
              <w:spacing w:line="259" w:lineRule="auto"/>
              <w:rPr>
                <w:rFonts w:ascii="Calibri" w:eastAsia="Calibri" w:hAnsi="Calibri" w:cs="Calibri"/>
              </w:rPr>
            </w:pPr>
          </w:p>
        </w:tc>
        <w:tc>
          <w:tcPr>
            <w:tcW w:w="1080" w:type="dxa"/>
            <w:tcBorders>
              <w:top w:val="single" w:sz="48" w:space="0" w:color="FFFFFF"/>
              <w:left w:val="nil"/>
              <w:bottom w:val="single" w:sz="48" w:space="0" w:color="FFFFFF"/>
              <w:right w:val="nil"/>
            </w:tcBorders>
            <w:tcMar>
              <w:left w:w="105" w:type="dxa"/>
              <w:right w:w="105" w:type="dxa"/>
            </w:tcMar>
            <w:vAlign w:val="center"/>
          </w:tcPr>
          <w:p w14:paraId="579A5FA4" w14:textId="77777777" w:rsidR="00E379CF" w:rsidRPr="00E379CF" w:rsidRDefault="00E379CF" w:rsidP="00E379CF">
            <w:pPr>
              <w:tabs>
                <w:tab w:val="left" w:pos="3402"/>
              </w:tabs>
              <w:spacing w:line="259" w:lineRule="auto"/>
              <w:rPr>
                <w:rFonts w:ascii="Calibri" w:eastAsia="Calibri" w:hAnsi="Calibri" w:cs="Calibri"/>
              </w:rPr>
            </w:pPr>
            <w:r w:rsidRPr="00E379CF">
              <w:rPr>
                <w:rFonts w:ascii="Calibri" w:eastAsia="Calibri" w:hAnsi="Calibri" w:cs="Calibri"/>
              </w:rPr>
              <w:t>Position:</w:t>
            </w:r>
          </w:p>
        </w:tc>
        <w:tc>
          <w:tcPr>
            <w:tcW w:w="3990" w:type="dxa"/>
            <w:tcBorders>
              <w:top w:val="single" w:sz="48" w:space="0" w:color="FFFFFF"/>
              <w:left w:val="nil"/>
              <w:bottom w:val="single" w:sz="48" w:space="0" w:color="FFFFFF"/>
              <w:right w:val="nil"/>
            </w:tcBorders>
            <w:shd w:val="clear" w:color="auto" w:fill="F2F2F2"/>
            <w:tcMar>
              <w:left w:w="105" w:type="dxa"/>
              <w:right w:w="105" w:type="dxa"/>
            </w:tcMar>
            <w:vAlign w:val="center"/>
          </w:tcPr>
          <w:p w14:paraId="5853EA1F" w14:textId="77777777" w:rsidR="00E379CF" w:rsidRPr="00E379CF" w:rsidRDefault="00E379CF" w:rsidP="00E379CF">
            <w:pPr>
              <w:tabs>
                <w:tab w:val="left" w:pos="3402"/>
              </w:tabs>
              <w:spacing w:line="259" w:lineRule="auto"/>
              <w:rPr>
                <w:rFonts w:ascii="Calibri" w:eastAsia="Calibri" w:hAnsi="Calibri" w:cs="Calibri"/>
              </w:rPr>
            </w:pPr>
          </w:p>
        </w:tc>
      </w:tr>
      <w:tr w:rsidR="00E379CF" w:rsidRPr="004944A9" w14:paraId="482465B8" w14:textId="77777777" w:rsidTr="00E379CF">
        <w:trPr>
          <w:trHeight w:val="675"/>
        </w:trPr>
        <w:tc>
          <w:tcPr>
            <w:tcW w:w="1350" w:type="dxa"/>
            <w:tcBorders>
              <w:top w:val="nil"/>
              <w:left w:val="nil"/>
              <w:bottom w:val="nil"/>
              <w:right w:val="nil"/>
            </w:tcBorders>
            <w:tcMar>
              <w:left w:w="105" w:type="dxa"/>
              <w:right w:w="105" w:type="dxa"/>
            </w:tcMar>
            <w:vAlign w:val="center"/>
          </w:tcPr>
          <w:p w14:paraId="6FF59111" w14:textId="77777777" w:rsidR="00E379CF" w:rsidRPr="00E379CF" w:rsidRDefault="00E379CF" w:rsidP="00E379CF">
            <w:pPr>
              <w:tabs>
                <w:tab w:val="left" w:pos="3402"/>
              </w:tabs>
              <w:spacing w:line="259" w:lineRule="auto"/>
              <w:rPr>
                <w:rFonts w:ascii="Calibri" w:eastAsia="Calibri" w:hAnsi="Calibri" w:cs="Calibri"/>
              </w:rPr>
            </w:pPr>
            <w:r w:rsidRPr="00E379CF">
              <w:rPr>
                <w:rFonts w:ascii="Calibri" w:eastAsia="Calibri" w:hAnsi="Calibri" w:cs="Calibri"/>
              </w:rPr>
              <w:t>Company Name:</w:t>
            </w:r>
          </w:p>
        </w:tc>
        <w:tc>
          <w:tcPr>
            <w:tcW w:w="3750" w:type="dxa"/>
            <w:tcBorders>
              <w:top w:val="single" w:sz="48" w:space="0" w:color="FFFFFF"/>
              <w:left w:val="nil"/>
              <w:bottom w:val="single" w:sz="48" w:space="0" w:color="FFFFFF"/>
              <w:right w:val="nil"/>
            </w:tcBorders>
            <w:shd w:val="clear" w:color="auto" w:fill="F2F2F2"/>
            <w:tcMar>
              <w:left w:w="105" w:type="dxa"/>
              <w:right w:w="105" w:type="dxa"/>
            </w:tcMar>
            <w:vAlign w:val="center"/>
          </w:tcPr>
          <w:p w14:paraId="3ACB34A9" w14:textId="77777777" w:rsidR="00E379CF" w:rsidRPr="00E379CF" w:rsidRDefault="00E379CF" w:rsidP="00E379CF">
            <w:pPr>
              <w:tabs>
                <w:tab w:val="left" w:pos="3402"/>
              </w:tabs>
              <w:spacing w:line="259" w:lineRule="auto"/>
              <w:rPr>
                <w:rFonts w:ascii="Calibri" w:eastAsia="Calibri" w:hAnsi="Calibri" w:cs="Calibri"/>
              </w:rPr>
            </w:pPr>
          </w:p>
        </w:tc>
        <w:tc>
          <w:tcPr>
            <w:tcW w:w="1080" w:type="dxa"/>
            <w:tcBorders>
              <w:top w:val="single" w:sz="48" w:space="0" w:color="FFFFFF"/>
              <w:left w:val="nil"/>
              <w:bottom w:val="single" w:sz="48" w:space="0" w:color="FFFFFF"/>
              <w:right w:val="nil"/>
            </w:tcBorders>
            <w:tcMar>
              <w:left w:w="105" w:type="dxa"/>
              <w:right w:w="105" w:type="dxa"/>
            </w:tcMar>
            <w:vAlign w:val="center"/>
          </w:tcPr>
          <w:p w14:paraId="20AFF80F" w14:textId="77777777" w:rsidR="00E379CF" w:rsidRPr="00E379CF" w:rsidRDefault="00E379CF" w:rsidP="00E379CF">
            <w:pPr>
              <w:tabs>
                <w:tab w:val="left" w:pos="3402"/>
              </w:tabs>
              <w:spacing w:line="259" w:lineRule="auto"/>
              <w:rPr>
                <w:rFonts w:ascii="Calibri" w:eastAsia="Calibri" w:hAnsi="Calibri" w:cs="Calibri"/>
              </w:rPr>
            </w:pPr>
            <w:r w:rsidRPr="00E379CF">
              <w:rPr>
                <w:rFonts w:ascii="Calibri" w:eastAsia="Calibri" w:hAnsi="Calibri" w:cs="Calibri"/>
              </w:rPr>
              <w:t>Date:</w:t>
            </w:r>
          </w:p>
        </w:tc>
        <w:tc>
          <w:tcPr>
            <w:tcW w:w="3990" w:type="dxa"/>
            <w:tcBorders>
              <w:top w:val="single" w:sz="48" w:space="0" w:color="FFFFFF"/>
              <w:left w:val="nil"/>
              <w:bottom w:val="single" w:sz="48" w:space="0" w:color="FFFFFF"/>
              <w:right w:val="nil"/>
            </w:tcBorders>
            <w:shd w:val="clear" w:color="auto" w:fill="F2F2F2"/>
            <w:tcMar>
              <w:left w:w="105" w:type="dxa"/>
              <w:right w:w="105" w:type="dxa"/>
            </w:tcMar>
            <w:vAlign w:val="center"/>
          </w:tcPr>
          <w:p w14:paraId="19CC27ED" w14:textId="77777777" w:rsidR="00E379CF" w:rsidRPr="00E379CF" w:rsidRDefault="00E379CF" w:rsidP="00E379CF">
            <w:pPr>
              <w:tabs>
                <w:tab w:val="left" w:pos="3402"/>
              </w:tabs>
              <w:spacing w:line="259" w:lineRule="auto"/>
              <w:rPr>
                <w:rFonts w:ascii="Calibri" w:eastAsia="Calibri" w:hAnsi="Calibri" w:cs="Calibri"/>
              </w:rPr>
            </w:pPr>
          </w:p>
        </w:tc>
      </w:tr>
      <w:tr w:rsidR="00E379CF" w:rsidRPr="004944A9" w14:paraId="23F54336" w14:textId="77777777" w:rsidTr="00E379CF">
        <w:trPr>
          <w:trHeight w:val="555"/>
        </w:trPr>
        <w:tc>
          <w:tcPr>
            <w:tcW w:w="1350" w:type="dxa"/>
            <w:tcBorders>
              <w:top w:val="nil"/>
              <w:left w:val="nil"/>
              <w:bottom w:val="nil"/>
              <w:right w:val="nil"/>
            </w:tcBorders>
            <w:tcMar>
              <w:left w:w="105" w:type="dxa"/>
              <w:right w:w="105" w:type="dxa"/>
            </w:tcMar>
            <w:vAlign w:val="center"/>
          </w:tcPr>
          <w:p w14:paraId="375F2DA5" w14:textId="77777777" w:rsidR="00E379CF" w:rsidRPr="00E379CF" w:rsidRDefault="00E379CF" w:rsidP="00E379CF">
            <w:pPr>
              <w:tabs>
                <w:tab w:val="left" w:pos="3402"/>
              </w:tabs>
              <w:spacing w:line="259" w:lineRule="auto"/>
              <w:rPr>
                <w:rFonts w:ascii="Calibri" w:eastAsia="Calibri" w:hAnsi="Calibri" w:cs="Calibri"/>
              </w:rPr>
            </w:pPr>
            <w:r w:rsidRPr="00E379CF">
              <w:rPr>
                <w:rFonts w:ascii="Calibri" w:eastAsia="Calibri" w:hAnsi="Calibri" w:cs="Calibri"/>
              </w:rPr>
              <w:t>Address:</w:t>
            </w:r>
          </w:p>
        </w:tc>
        <w:tc>
          <w:tcPr>
            <w:tcW w:w="8820" w:type="dxa"/>
            <w:gridSpan w:val="3"/>
            <w:tcBorders>
              <w:top w:val="single" w:sz="48" w:space="0" w:color="FFFFFF"/>
              <w:left w:val="nil"/>
              <w:bottom w:val="single" w:sz="48" w:space="0" w:color="FFFFFF"/>
              <w:right w:val="nil"/>
            </w:tcBorders>
            <w:shd w:val="clear" w:color="auto" w:fill="F2F2F2"/>
            <w:tcMar>
              <w:left w:w="105" w:type="dxa"/>
              <w:right w:w="105" w:type="dxa"/>
            </w:tcMar>
            <w:vAlign w:val="center"/>
          </w:tcPr>
          <w:p w14:paraId="5966D8B3" w14:textId="77777777" w:rsidR="00E379CF" w:rsidRPr="00E379CF" w:rsidRDefault="00E379CF" w:rsidP="00E379CF">
            <w:pPr>
              <w:tabs>
                <w:tab w:val="left" w:pos="3402"/>
              </w:tabs>
              <w:spacing w:line="259" w:lineRule="auto"/>
              <w:rPr>
                <w:rFonts w:ascii="Calibri" w:eastAsia="Calibri" w:hAnsi="Calibri" w:cs="Calibri"/>
              </w:rPr>
            </w:pPr>
          </w:p>
          <w:p w14:paraId="599428FC" w14:textId="77777777" w:rsidR="00E379CF" w:rsidRPr="00E379CF" w:rsidRDefault="00E379CF" w:rsidP="00E379CF">
            <w:pPr>
              <w:tabs>
                <w:tab w:val="left" w:pos="3402"/>
              </w:tabs>
              <w:spacing w:line="259" w:lineRule="auto"/>
              <w:rPr>
                <w:rFonts w:ascii="Calibri" w:eastAsia="Calibri" w:hAnsi="Calibri" w:cs="Calibri"/>
              </w:rPr>
            </w:pPr>
          </w:p>
        </w:tc>
      </w:tr>
    </w:tbl>
    <w:p w14:paraId="1320252B"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p>
    <w:p w14:paraId="533E9F16"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p>
    <w:p w14:paraId="2469FF3D"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p>
    <w:p w14:paraId="11717E63"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p>
    <w:p w14:paraId="4A0A4A6C" w14:textId="77777777" w:rsidR="00E379CF" w:rsidRPr="00E379CF" w:rsidRDefault="00E379CF" w:rsidP="00E379CF">
      <w:pPr>
        <w:spacing w:line="259" w:lineRule="auto"/>
        <w:rPr>
          <w:rFonts w:ascii="Calibri" w:eastAsia="MS Mincho" w:hAnsi="Calibri" w:cs="Calibri"/>
          <w:kern w:val="0"/>
          <w:sz w:val="22"/>
          <w:szCs w:val="22"/>
          <w:lang w:val="en-IE"/>
          <w14:ligatures w14:val="none"/>
        </w:rPr>
      </w:pPr>
    </w:p>
    <w:p w14:paraId="2A5D721C" w14:textId="77777777" w:rsidR="00F0783E" w:rsidRDefault="00F0783E" w:rsidP="00F0783E">
      <w:pPr>
        <w:pStyle w:val="paragraph"/>
        <w:spacing w:before="0" w:beforeAutospacing="0" w:after="0" w:afterAutospacing="0"/>
        <w:textAlignment w:val="baseline"/>
        <w:rPr>
          <w:rStyle w:val="normaltextrun"/>
          <w:rFonts w:ascii="Calibri" w:hAnsi="Calibri" w:cs="Calibri"/>
          <w:sz w:val="22"/>
          <w:szCs w:val="22"/>
          <w:lang w:val="en-IE"/>
        </w:rPr>
      </w:pPr>
    </w:p>
    <w:p w14:paraId="5B797571" w14:textId="77777777" w:rsidR="00F0783E" w:rsidRDefault="00F0783E" w:rsidP="00F0783E">
      <w:pPr>
        <w:pStyle w:val="paragraph"/>
        <w:pBdr>
          <w:bottom w:val="single" w:sz="4" w:space="1" w:color="595959"/>
        </w:pBdr>
        <w:spacing w:before="0" w:beforeAutospacing="0" w:after="0" w:afterAutospacing="0"/>
        <w:ind w:left="420" w:hanging="420"/>
        <w:textAlignment w:val="baseline"/>
        <w:rPr>
          <w:rFonts w:ascii="Segoe UI" w:hAnsi="Segoe UI" w:cs="Segoe UI"/>
          <w:b/>
          <w:bCs/>
          <w:smallCaps/>
          <w:color w:val="000000"/>
          <w:sz w:val="18"/>
          <w:szCs w:val="18"/>
        </w:rPr>
      </w:pPr>
      <w:r>
        <w:rPr>
          <w:rStyle w:val="normaltextrun"/>
          <w:rFonts w:ascii="Calibri" w:hAnsi="Calibri" w:cs="Calibri"/>
          <w:b/>
          <w:bCs/>
          <w:smallCaps/>
          <w:color w:val="000000"/>
          <w:sz w:val="36"/>
          <w:szCs w:val="36"/>
          <w:lang w:val="en-IE"/>
        </w:rPr>
        <w:t>Appendix 2 - Technical Offer</w:t>
      </w:r>
      <w:r>
        <w:rPr>
          <w:rStyle w:val="eop"/>
          <w:rFonts w:ascii="Calibri" w:hAnsi="Calibri" w:cs="Calibri"/>
          <w:b/>
          <w:bCs/>
          <w:smallCaps/>
          <w:color w:val="000000"/>
          <w:sz w:val="36"/>
          <w:szCs w:val="36"/>
        </w:rPr>
        <w:t> </w:t>
      </w:r>
    </w:p>
    <w:p w14:paraId="437D90F6" w14:textId="77777777" w:rsidR="00F0783E" w:rsidRDefault="00F0783E" w:rsidP="00F0783E">
      <w:pPr>
        <w:pStyle w:val="paragraph"/>
        <w:spacing w:before="0" w:beforeAutospacing="0" w:after="0" w:afterAutospacing="0"/>
        <w:textAlignment w:val="baseline"/>
        <w:rPr>
          <w:rStyle w:val="normaltextrun"/>
          <w:rFonts w:ascii="Calibri" w:hAnsi="Calibri" w:cs="Calibri"/>
          <w:sz w:val="22"/>
          <w:szCs w:val="22"/>
          <w:lang w:val="en-IE"/>
        </w:rPr>
      </w:pPr>
    </w:p>
    <w:p w14:paraId="32380E1D" w14:textId="77777777" w:rsidR="00C73167" w:rsidRPr="00E379CF" w:rsidRDefault="00C73167" w:rsidP="00C73167">
      <w:pPr>
        <w:widowControl w:val="0"/>
        <w:spacing w:after="0" w:line="259" w:lineRule="auto"/>
        <w:rPr>
          <w:rFonts w:ascii="Calibri" w:eastAsia="Arial" w:hAnsi="Calibri" w:cs="Calibri"/>
          <w:kern w:val="0"/>
          <w:sz w:val="18"/>
          <w:szCs w:val="18"/>
          <w:lang w:val="en-IE"/>
          <w14:ligatures w14:val="none"/>
        </w:rPr>
      </w:pPr>
      <w:r w:rsidRPr="00E379CF">
        <w:rPr>
          <w:rFonts w:ascii="Calibri" w:eastAsia="Arial" w:hAnsi="Calibri" w:cs="Calibri"/>
          <w:kern w:val="0"/>
          <w:sz w:val="22"/>
          <w:szCs w:val="22"/>
          <w:lang w:val="en-IE"/>
          <w14:ligatures w14:val="none"/>
        </w:rPr>
        <w:t>Attached as a separate document.</w:t>
      </w:r>
    </w:p>
    <w:p w14:paraId="3848F9E3" w14:textId="1963385E" w:rsidR="00E379CF" w:rsidRPr="00E379CF" w:rsidRDefault="32A16237" w:rsidP="53198420">
      <w:pPr>
        <w:keepNext/>
        <w:keepLines/>
        <w:pBdr>
          <w:bottom w:val="single" w:sz="4" w:space="1" w:color="595959"/>
        </w:pBdr>
        <w:spacing w:before="360" w:line="259" w:lineRule="auto"/>
        <w:ind w:left="432" w:hanging="432"/>
        <w:outlineLvl w:val="0"/>
        <w:rPr>
          <w:rFonts w:ascii="Calibri" w:eastAsia="MS Gothic" w:hAnsi="Calibri" w:cs="Calibri"/>
          <w:b/>
          <w:bCs/>
          <w:smallCaps/>
          <w:color w:val="000000"/>
          <w:kern w:val="0"/>
          <w:sz w:val="36"/>
          <w:szCs w:val="36"/>
          <w:lang w:val="en-IE"/>
          <w14:ligatures w14:val="none"/>
        </w:rPr>
      </w:pPr>
      <w:r>
        <w:rPr>
          <w:rFonts w:ascii="Calibri" w:eastAsia="MS Gothic" w:hAnsi="Calibri" w:cs="Calibri"/>
          <w:b/>
          <w:bCs/>
          <w:smallCaps/>
          <w:color w:val="000000"/>
          <w:kern w:val="0"/>
          <w:sz w:val="36"/>
          <w:szCs w:val="36"/>
          <w:lang w:val="en-IE"/>
          <w14:ligatures w14:val="none"/>
        </w:rPr>
        <w:t>A</w:t>
      </w:r>
      <w:r w:rsidR="17838FE1" w:rsidRPr="00E379CF">
        <w:rPr>
          <w:rFonts w:ascii="Calibri" w:eastAsia="MS Gothic" w:hAnsi="Calibri" w:cs="Calibri"/>
          <w:b/>
          <w:bCs/>
          <w:smallCaps/>
          <w:color w:val="000000"/>
          <w:kern w:val="0"/>
          <w:sz w:val="36"/>
          <w:szCs w:val="36"/>
          <w:lang w:val="en-IE"/>
          <w14:ligatures w14:val="none"/>
        </w:rPr>
        <w:t>ppendix 3 - Financial Offer</w:t>
      </w:r>
      <w:bookmarkEnd w:id="34"/>
      <w:bookmarkEnd w:id="35"/>
      <w:r w:rsidR="17838FE1" w:rsidRPr="00E379CF">
        <w:rPr>
          <w:rFonts w:ascii="Calibri" w:eastAsia="MS Gothic" w:hAnsi="Calibri" w:cs="Calibri"/>
          <w:b/>
          <w:bCs/>
          <w:smallCaps/>
          <w:color w:val="000000"/>
          <w:kern w:val="0"/>
          <w:sz w:val="36"/>
          <w:szCs w:val="36"/>
          <w:lang w:val="en-IE"/>
          <w14:ligatures w14:val="none"/>
        </w:rPr>
        <w:t xml:space="preserve"> </w:t>
      </w:r>
    </w:p>
    <w:p w14:paraId="62A74FEE" w14:textId="77777777" w:rsidR="00E379CF" w:rsidRPr="00E379CF" w:rsidRDefault="00E379CF" w:rsidP="00E379CF">
      <w:pPr>
        <w:widowControl w:val="0"/>
        <w:spacing w:after="0" w:line="259" w:lineRule="auto"/>
        <w:rPr>
          <w:rFonts w:ascii="Calibri" w:eastAsia="Arial" w:hAnsi="Calibri" w:cs="Calibri"/>
          <w:kern w:val="0"/>
          <w:sz w:val="18"/>
          <w:szCs w:val="18"/>
          <w:lang w:val="en-IE"/>
          <w14:ligatures w14:val="none"/>
        </w:rPr>
      </w:pPr>
      <w:bookmarkStart w:id="37" w:name="_Hlk182830651"/>
      <w:r w:rsidRPr="00E379CF">
        <w:rPr>
          <w:rFonts w:ascii="Calibri" w:eastAsia="Arial" w:hAnsi="Calibri" w:cs="Calibri"/>
          <w:kern w:val="0"/>
          <w:sz w:val="22"/>
          <w:szCs w:val="22"/>
          <w:lang w:val="en-IE"/>
          <w14:ligatures w14:val="none"/>
        </w:rPr>
        <w:t>Attached as a separate document.</w:t>
      </w:r>
    </w:p>
    <w:bookmarkEnd w:id="37"/>
    <w:p w14:paraId="64ED3C58" w14:textId="727E68E7" w:rsidR="00E379CF" w:rsidRPr="00E379CF" w:rsidRDefault="17838FE1" w:rsidP="53198420">
      <w:pPr>
        <w:keepNext/>
        <w:keepLines/>
        <w:pBdr>
          <w:bottom w:val="single" w:sz="4" w:space="1" w:color="595959"/>
        </w:pBdr>
        <w:spacing w:before="360" w:line="259" w:lineRule="auto"/>
        <w:ind w:left="432" w:hanging="432"/>
        <w:outlineLvl w:val="0"/>
        <w:rPr>
          <w:rFonts w:ascii="Calibri" w:eastAsia="MS Gothic" w:hAnsi="Calibri" w:cs="Calibri"/>
          <w:b/>
          <w:bCs/>
          <w:smallCaps/>
          <w:color w:val="000000"/>
          <w:kern w:val="0"/>
          <w:sz w:val="36"/>
          <w:szCs w:val="36"/>
          <w:lang w:val="en-IE"/>
          <w14:ligatures w14:val="none"/>
        </w:rPr>
      </w:pPr>
      <w:r w:rsidRPr="00E379CF">
        <w:rPr>
          <w:rFonts w:ascii="Calibri" w:eastAsia="MS Gothic" w:hAnsi="Calibri" w:cs="Calibri"/>
          <w:b/>
          <w:bCs/>
          <w:smallCaps/>
          <w:color w:val="000000"/>
          <w:kern w:val="0"/>
          <w:sz w:val="36"/>
          <w:szCs w:val="36"/>
          <w:lang w:val="en-IE"/>
          <w14:ligatures w14:val="none"/>
        </w:rPr>
        <w:t xml:space="preserve">Annex 1- </w:t>
      </w:r>
      <w:r w:rsidRPr="00E379CF">
        <w:rPr>
          <w:rFonts w:ascii="Calibri" w:eastAsia="MS Gothic" w:hAnsi="Calibri" w:cs="Calibri"/>
          <w:b/>
          <w:bCs/>
          <w:smallCaps/>
          <w:kern w:val="0"/>
          <w:sz w:val="36"/>
          <w:szCs w:val="36"/>
          <w:lang w:val="en-IE"/>
          <w14:ligatures w14:val="none"/>
        </w:rPr>
        <w:t>Terms of reference/Technical specifications</w:t>
      </w:r>
    </w:p>
    <w:p w14:paraId="7C30F62C" w14:textId="77777777" w:rsidR="00E379CF" w:rsidRPr="00E379CF" w:rsidRDefault="00E379CF" w:rsidP="00E379CF">
      <w:pPr>
        <w:widowControl w:val="0"/>
        <w:spacing w:after="0" w:line="259" w:lineRule="auto"/>
        <w:rPr>
          <w:rFonts w:ascii="Calibri" w:eastAsia="Arial" w:hAnsi="Calibri" w:cs="Calibri"/>
          <w:kern w:val="0"/>
          <w:sz w:val="18"/>
          <w:szCs w:val="18"/>
          <w:lang w:val="en-IE"/>
          <w14:ligatures w14:val="none"/>
        </w:rPr>
      </w:pPr>
      <w:r w:rsidRPr="00E379CF">
        <w:rPr>
          <w:rFonts w:ascii="Calibri" w:eastAsia="Arial" w:hAnsi="Calibri" w:cs="Calibri"/>
          <w:kern w:val="0"/>
          <w:sz w:val="22"/>
          <w:szCs w:val="22"/>
          <w:lang w:val="en-IE"/>
          <w14:ligatures w14:val="none"/>
        </w:rPr>
        <w:t>Attached as a separate document.</w:t>
      </w:r>
    </w:p>
    <w:p w14:paraId="7D610000" w14:textId="77777777" w:rsidR="00E379CF" w:rsidRPr="00E379CF" w:rsidRDefault="00E379CF" w:rsidP="00E379CF">
      <w:pPr>
        <w:spacing w:line="259" w:lineRule="auto"/>
        <w:rPr>
          <w:rFonts w:ascii="Calibri" w:eastAsia="MS Gothic" w:hAnsi="Calibri" w:cs="Times New Roman"/>
          <w:color w:val="000000"/>
          <w:kern w:val="0"/>
          <w:sz w:val="28"/>
          <w:szCs w:val="28"/>
          <w:lang w:val="en-IE"/>
          <w14:ligatures w14:val="none"/>
        </w:rPr>
      </w:pPr>
    </w:p>
    <w:p w14:paraId="17476E88" w14:textId="77777777" w:rsidR="00065A71" w:rsidRDefault="00065A71"/>
    <w:sectPr w:rsidR="00065A71" w:rsidSect="00580A9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F349" w14:textId="77777777" w:rsidR="00D569A2" w:rsidRDefault="00D569A2" w:rsidP="000F525D">
      <w:pPr>
        <w:spacing w:after="0" w:line="240" w:lineRule="auto"/>
      </w:pPr>
      <w:r>
        <w:separator/>
      </w:r>
    </w:p>
  </w:endnote>
  <w:endnote w:type="continuationSeparator" w:id="0">
    <w:p w14:paraId="03E151FC" w14:textId="77777777" w:rsidR="00D569A2" w:rsidRDefault="00D569A2" w:rsidP="000F525D">
      <w:pPr>
        <w:spacing w:after="0" w:line="240" w:lineRule="auto"/>
      </w:pPr>
      <w:r>
        <w:continuationSeparator/>
      </w:r>
    </w:p>
  </w:endnote>
  <w:endnote w:type="continuationNotice" w:id="1">
    <w:p w14:paraId="4B920512" w14:textId="77777777" w:rsidR="00D569A2" w:rsidRDefault="00D56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7A2D9" w14:textId="77777777" w:rsidR="00D569A2" w:rsidRDefault="00D569A2" w:rsidP="000F525D">
      <w:pPr>
        <w:spacing w:after="0" w:line="240" w:lineRule="auto"/>
      </w:pPr>
      <w:r>
        <w:separator/>
      </w:r>
    </w:p>
  </w:footnote>
  <w:footnote w:type="continuationSeparator" w:id="0">
    <w:p w14:paraId="4BF2452A" w14:textId="77777777" w:rsidR="00D569A2" w:rsidRDefault="00D569A2" w:rsidP="000F525D">
      <w:pPr>
        <w:spacing w:after="0" w:line="240" w:lineRule="auto"/>
      </w:pPr>
      <w:r>
        <w:continuationSeparator/>
      </w:r>
    </w:p>
  </w:footnote>
  <w:footnote w:type="continuationNotice" w:id="1">
    <w:p w14:paraId="40DA5832" w14:textId="77777777" w:rsidR="00D569A2" w:rsidRDefault="00D56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500F" w14:textId="77777777" w:rsidR="000F525D" w:rsidRPr="000F525D" w:rsidRDefault="000F525D" w:rsidP="000F525D">
    <w:pPr>
      <w:pStyle w:val="Header"/>
      <w:rPr>
        <w:b/>
        <w:bCs/>
        <w:lang w:val="en-IE"/>
      </w:rPr>
    </w:pPr>
    <w:r w:rsidRPr="000F525D">
      <w:rPr>
        <w:b/>
        <w:bCs/>
        <w:lang w:val="en-IE"/>
      </w:rPr>
      <w:t>Provision of Medical Aid Services for GOAL Staff in Zimbabwe</w:t>
    </w:r>
  </w:p>
  <w:p w14:paraId="497D4E12" w14:textId="58D146B5" w:rsidR="000F525D" w:rsidRPr="000F525D" w:rsidRDefault="000F525D" w:rsidP="000F525D">
    <w:pPr>
      <w:pStyle w:val="Header"/>
      <w:rPr>
        <w:b/>
        <w:bCs/>
        <w:lang w:val="en-IE"/>
      </w:rPr>
    </w:pPr>
    <w:r w:rsidRPr="000F525D">
      <w:rPr>
        <w:b/>
        <w:bCs/>
        <w:lang w:val="en-IE"/>
      </w:rPr>
      <w:t xml:space="preserve">under a Framework Agreement (FWA) </w:t>
    </w:r>
    <w:r>
      <w:rPr>
        <w:b/>
        <w:bCs/>
        <w:lang w:val="en-IE"/>
      </w:rPr>
      <w:t xml:space="preserve">_ </w:t>
    </w:r>
    <w:r w:rsidRPr="000F525D">
      <w:rPr>
        <w:b/>
        <w:bCs/>
        <w:lang w:val="en-IE"/>
      </w:rPr>
      <w:t>REF: ZWE-No-CC-33360</w:t>
    </w:r>
  </w:p>
  <w:p w14:paraId="7B06261D" w14:textId="77777777" w:rsidR="000F525D" w:rsidRPr="000F525D" w:rsidRDefault="000F525D" w:rsidP="000F525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I1myZjZ" int2:invalidationBookmarkName="" int2:hashCode="EqRHtr2mYR8coP" int2:id="D9tQy7d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4609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C6FD6"/>
    <w:multiLevelType w:val="multilevel"/>
    <w:tmpl w:val="4D76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837B2"/>
    <w:multiLevelType w:val="multilevel"/>
    <w:tmpl w:val="CC406368"/>
    <w:lvl w:ilvl="0">
      <w:start w:val="4"/>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0F00AD"/>
    <w:multiLevelType w:val="multilevel"/>
    <w:tmpl w:val="5A7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F457F11"/>
    <w:multiLevelType w:val="multilevel"/>
    <w:tmpl w:val="F214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303994"/>
    <w:multiLevelType w:val="hybridMultilevel"/>
    <w:tmpl w:val="19E4840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26D14983"/>
    <w:multiLevelType w:val="multilevel"/>
    <w:tmpl w:val="BFBE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7764B8"/>
    <w:multiLevelType w:val="multilevel"/>
    <w:tmpl w:val="52E0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A4A63"/>
    <w:multiLevelType w:val="hybridMultilevel"/>
    <w:tmpl w:val="1362FF1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2F3B38F5"/>
    <w:multiLevelType w:val="hybridMultilevel"/>
    <w:tmpl w:val="9384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57A60"/>
    <w:multiLevelType w:val="multilevel"/>
    <w:tmpl w:val="1656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E32478"/>
    <w:multiLevelType w:val="hybridMultilevel"/>
    <w:tmpl w:val="D8A0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2530B"/>
    <w:multiLevelType w:val="multilevel"/>
    <w:tmpl w:val="283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D77630"/>
    <w:multiLevelType w:val="hybridMultilevel"/>
    <w:tmpl w:val="68A87E94"/>
    <w:lvl w:ilvl="0" w:tplc="83F23F78">
      <w:start w:val="1"/>
      <w:numFmt w:val="bullet"/>
      <w:lvlText w:val=""/>
      <w:lvlJc w:val="left"/>
      <w:pPr>
        <w:ind w:left="720" w:hanging="360"/>
      </w:pPr>
      <w:rPr>
        <w:rFonts w:ascii="Symbol" w:hAnsi="Symbol" w:hint="default"/>
      </w:rPr>
    </w:lvl>
    <w:lvl w:ilvl="1" w:tplc="2EEC66F6">
      <w:start w:val="1"/>
      <w:numFmt w:val="bullet"/>
      <w:lvlText w:val="o"/>
      <w:lvlJc w:val="left"/>
      <w:pPr>
        <w:ind w:left="1440" w:hanging="360"/>
      </w:pPr>
      <w:rPr>
        <w:rFonts w:ascii="Courier New" w:hAnsi="Courier New" w:hint="default"/>
      </w:rPr>
    </w:lvl>
    <w:lvl w:ilvl="2" w:tplc="715A1A58">
      <w:start w:val="1"/>
      <w:numFmt w:val="bullet"/>
      <w:lvlText w:val=""/>
      <w:lvlJc w:val="left"/>
      <w:pPr>
        <w:ind w:left="2160" w:hanging="360"/>
      </w:pPr>
      <w:rPr>
        <w:rFonts w:ascii="Wingdings" w:hAnsi="Wingdings" w:hint="default"/>
      </w:rPr>
    </w:lvl>
    <w:lvl w:ilvl="3" w:tplc="ED127326">
      <w:start w:val="1"/>
      <w:numFmt w:val="bullet"/>
      <w:lvlText w:val=""/>
      <w:lvlJc w:val="left"/>
      <w:pPr>
        <w:ind w:left="2880" w:hanging="360"/>
      </w:pPr>
      <w:rPr>
        <w:rFonts w:ascii="Symbol" w:hAnsi="Symbol" w:hint="default"/>
      </w:rPr>
    </w:lvl>
    <w:lvl w:ilvl="4" w:tplc="153E574E">
      <w:start w:val="1"/>
      <w:numFmt w:val="bullet"/>
      <w:lvlText w:val="o"/>
      <w:lvlJc w:val="left"/>
      <w:pPr>
        <w:ind w:left="3600" w:hanging="360"/>
      </w:pPr>
      <w:rPr>
        <w:rFonts w:ascii="Courier New" w:hAnsi="Courier New" w:hint="default"/>
      </w:rPr>
    </w:lvl>
    <w:lvl w:ilvl="5" w:tplc="D540A462">
      <w:start w:val="1"/>
      <w:numFmt w:val="bullet"/>
      <w:lvlText w:val=""/>
      <w:lvlJc w:val="left"/>
      <w:pPr>
        <w:ind w:left="4320" w:hanging="360"/>
      </w:pPr>
      <w:rPr>
        <w:rFonts w:ascii="Wingdings" w:hAnsi="Wingdings" w:hint="default"/>
      </w:rPr>
    </w:lvl>
    <w:lvl w:ilvl="6" w:tplc="B1B2741E">
      <w:start w:val="1"/>
      <w:numFmt w:val="bullet"/>
      <w:lvlText w:val=""/>
      <w:lvlJc w:val="left"/>
      <w:pPr>
        <w:ind w:left="5040" w:hanging="360"/>
      </w:pPr>
      <w:rPr>
        <w:rFonts w:ascii="Symbol" w:hAnsi="Symbol" w:hint="default"/>
      </w:rPr>
    </w:lvl>
    <w:lvl w:ilvl="7" w:tplc="1B7E3448">
      <w:start w:val="1"/>
      <w:numFmt w:val="bullet"/>
      <w:lvlText w:val="o"/>
      <w:lvlJc w:val="left"/>
      <w:pPr>
        <w:ind w:left="5760" w:hanging="360"/>
      </w:pPr>
      <w:rPr>
        <w:rFonts w:ascii="Courier New" w:hAnsi="Courier New" w:hint="default"/>
      </w:rPr>
    </w:lvl>
    <w:lvl w:ilvl="8" w:tplc="1812D352">
      <w:start w:val="1"/>
      <w:numFmt w:val="bullet"/>
      <w:lvlText w:val=""/>
      <w:lvlJc w:val="left"/>
      <w:pPr>
        <w:ind w:left="6480" w:hanging="360"/>
      </w:pPr>
      <w:rPr>
        <w:rFonts w:ascii="Wingdings" w:hAnsi="Wingdings" w:hint="default"/>
      </w:rPr>
    </w:lvl>
  </w:abstractNum>
  <w:abstractNum w:abstractNumId="16" w15:restartNumberingAfterBreak="0">
    <w:nsid w:val="5C8E7534"/>
    <w:multiLevelType w:val="multilevel"/>
    <w:tmpl w:val="2710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750110"/>
    <w:multiLevelType w:val="multilevel"/>
    <w:tmpl w:val="C4F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CC0762"/>
    <w:multiLevelType w:val="hybridMultilevel"/>
    <w:tmpl w:val="9342B42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3230995"/>
    <w:multiLevelType w:val="multilevel"/>
    <w:tmpl w:val="800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8C4E58"/>
    <w:multiLevelType w:val="multilevel"/>
    <w:tmpl w:val="782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495B57"/>
    <w:multiLevelType w:val="hybridMultilevel"/>
    <w:tmpl w:val="094E736A"/>
    <w:lvl w:ilvl="0" w:tplc="2A5098A4">
      <w:start w:val="1"/>
      <w:numFmt w:val="decimal"/>
      <w:lvlText w:val="%1."/>
      <w:lvlJc w:val="left"/>
      <w:pPr>
        <w:ind w:left="720" w:hanging="360"/>
      </w:pPr>
    </w:lvl>
    <w:lvl w:ilvl="1" w:tplc="55E0E99C">
      <w:start w:val="1"/>
      <w:numFmt w:val="lowerLetter"/>
      <w:lvlText w:val="%2."/>
      <w:lvlJc w:val="left"/>
      <w:pPr>
        <w:ind w:left="1440" w:hanging="360"/>
      </w:pPr>
    </w:lvl>
    <w:lvl w:ilvl="2" w:tplc="8FDC5882">
      <w:start w:val="1"/>
      <w:numFmt w:val="lowerRoman"/>
      <w:lvlText w:val="%3."/>
      <w:lvlJc w:val="right"/>
      <w:pPr>
        <w:ind w:left="2160" w:hanging="180"/>
      </w:pPr>
    </w:lvl>
    <w:lvl w:ilvl="3" w:tplc="077C8DD6">
      <w:start w:val="1"/>
      <w:numFmt w:val="decimal"/>
      <w:lvlText w:val="%4."/>
      <w:lvlJc w:val="left"/>
      <w:pPr>
        <w:ind w:left="2880" w:hanging="360"/>
      </w:pPr>
    </w:lvl>
    <w:lvl w:ilvl="4" w:tplc="F6F22972">
      <w:start w:val="1"/>
      <w:numFmt w:val="lowerLetter"/>
      <w:lvlText w:val="%5."/>
      <w:lvlJc w:val="left"/>
      <w:pPr>
        <w:ind w:left="3600" w:hanging="360"/>
      </w:pPr>
    </w:lvl>
    <w:lvl w:ilvl="5" w:tplc="598CA3F2">
      <w:start w:val="1"/>
      <w:numFmt w:val="lowerRoman"/>
      <w:lvlText w:val="%6."/>
      <w:lvlJc w:val="right"/>
      <w:pPr>
        <w:ind w:left="4320" w:hanging="180"/>
      </w:pPr>
    </w:lvl>
    <w:lvl w:ilvl="6" w:tplc="11BE2462">
      <w:start w:val="1"/>
      <w:numFmt w:val="decimal"/>
      <w:lvlText w:val="%7."/>
      <w:lvlJc w:val="left"/>
      <w:pPr>
        <w:ind w:left="5040" w:hanging="360"/>
      </w:pPr>
    </w:lvl>
    <w:lvl w:ilvl="7" w:tplc="1B68D456">
      <w:start w:val="1"/>
      <w:numFmt w:val="lowerLetter"/>
      <w:lvlText w:val="%8."/>
      <w:lvlJc w:val="left"/>
      <w:pPr>
        <w:ind w:left="5760" w:hanging="360"/>
      </w:pPr>
    </w:lvl>
    <w:lvl w:ilvl="8" w:tplc="73C4AEB4">
      <w:start w:val="1"/>
      <w:numFmt w:val="lowerRoman"/>
      <w:lvlText w:val="%9."/>
      <w:lvlJc w:val="right"/>
      <w:pPr>
        <w:ind w:left="6480" w:hanging="180"/>
      </w:pPr>
    </w:lvl>
  </w:abstractNum>
  <w:abstractNum w:abstractNumId="22" w15:restartNumberingAfterBreak="0">
    <w:nsid w:val="6895FA98"/>
    <w:multiLevelType w:val="hybridMultilevel"/>
    <w:tmpl w:val="6A022728"/>
    <w:lvl w:ilvl="0" w:tplc="9BCEA5F8">
      <w:start w:val="1"/>
      <w:numFmt w:val="bullet"/>
      <w:lvlText w:val=""/>
      <w:lvlJc w:val="left"/>
      <w:pPr>
        <w:ind w:left="720" w:hanging="360"/>
      </w:pPr>
      <w:rPr>
        <w:rFonts w:ascii="Symbol" w:hAnsi="Symbol" w:hint="default"/>
      </w:rPr>
    </w:lvl>
    <w:lvl w:ilvl="1" w:tplc="B1F8E2C6">
      <w:start w:val="1"/>
      <w:numFmt w:val="bullet"/>
      <w:lvlText w:val="o"/>
      <w:lvlJc w:val="left"/>
      <w:pPr>
        <w:ind w:left="1440" w:hanging="360"/>
      </w:pPr>
      <w:rPr>
        <w:rFonts w:ascii="Courier New" w:hAnsi="Courier New" w:hint="default"/>
      </w:rPr>
    </w:lvl>
    <w:lvl w:ilvl="2" w:tplc="4904AB40">
      <w:start w:val="1"/>
      <w:numFmt w:val="bullet"/>
      <w:lvlText w:val=""/>
      <w:lvlJc w:val="left"/>
      <w:pPr>
        <w:ind w:left="2160" w:hanging="360"/>
      </w:pPr>
      <w:rPr>
        <w:rFonts w:ascii="Wingdings" w:hAnsi="Wingdings" w:hint="default"/>
      </w:rPr>
    </w:lvl>
    <w:lvl w:ilvl="3" w:tplc="359E3EF0">
      <w:start w:val="1"/>
      <w:numFmt w:val="bullet"/>
      <w:lvlText w:val=""/>
      <w:lvlJc w:val="left"/>
      <w:pPr>
        <w:ind w:left="2880" w:hanging="360"/>
      </w:pPr>
      <w:rPr>
        <w:rFonts w:ascii="Symbol" w:hAnsi="Symbol" w:hint="default"/>
      </w:rPr>
    </w:lvl>
    <w:lvl w:ilvl="4" w:tplc="00B2110E">
      <w:start w:val="1"/>
      <w:numFmt w:val="bullet"/>
      <w:lvlText w:val="o"/>
      <w:lvlJc w:val="left"/>
      <w:pPr>
        <w:ind w:left="3600" w:hanging="360"/>
      </w:pPr>
      <w:rPr>
        <w:rFonts w:ascii="Courier New" w:hAnsi="Courier New" w:hint="default"/>
      </w:rPr>
    </w:lvl>
    <w:lvl w:ilvl="5" w:tplc="A538F830">
      <w:start w:val="1"/>
      <w:numFmt w:val="bullet"/>
      <w:lvlText w:val=""/>
      <w:lvlJc w:val="left"/>
      <w:pPr>
        <w:ind w:left="4320" w:hanging="360"/>
      </w:pPr>
      <w:rPr>
        <w:rFonts w:ascii="Wingdings" w:hAnsi="Wingdings" w:hint="default"/>
      </w:rPr>
    </w:lvl>
    <w:lvl w:ilvl="6" w:tplc="D952A9A6">
      <w:start w:val="1"/>
      <w:numFmt w:val="bullet"/>
      <w:lvlText w:val=""/>
      <w:lvlJc w:val="left"/>
      <w:pPr>
        <w:ind w:left="5040" w:hanging="360"/>
      </w:pPr>
      <w:rPr>
        <w:rFonts w:ascii="Symbol" w:hAnsi="Symbol" w:hint="default"/>
      </w:rPr>
    </w:lvl>
    <w:lvl w:ilvl="7" w:tplc="B09CDAA0">
      <w:start w:val="1"/>
      <w:numFmt w:val="bullet"/>
      <w:lvlText w:val="o"/>
      <w:lvlJc w:val="left"/>
      <w:pPr>
        <w:ind w:left="5760" w:hanging="360"/>
      </w:pPr>
      <w:rPr>
        <w:rFonts w:ascii="Courier New" w:hAnsi="Courier New" w:hint="default"/>
      </w:rPr>
    </w:lvl>
    <w:lvl w:ilvl="8" w:tplc="BE28B276">
      <w:start w:val="1"/>
      <w:numFmt w:val="bullet"/>
      <w:lvlText w:val=""/>
      <w:lvlJc w:val="left"/>
      <w:pPr>
        <w:ind w:left="6480" w:hanging="360"/>
      </w:pPr>
      <w:rPr>
        <w:rFonts w:ascii="Wingdings" w:hAnsi="Wingdings" w:hint="default"/>
      </w:rPr>
    </w:lvl>
  </w:abstractNum>
  <w:abstractNum w:abstractNumId="23"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616004"/>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60109B"/>
    <w:multiLevelType w:val="multilevel"/>
    <w:tmpl w:val="554246BA"/>
    <w:lvl w:ilvl="0">
      <w:start w:val="4"/>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1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7D981658"/>
    <w:multiLevelType w:val="multilevel"/>
    <w:tmpl w:val="DADE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4B59F3"/>
    <w:multiLevelType w:val="multilevel"/>
    <w:tmpl w:val="FFACEC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36983186">
    <w:abstractNumId w:val="21"/>
  </w:num>
  <w:num w:numId="2" w16cid:durableId="2136436232">
    <w:abstractNumId w:val="23"/>
  </w:num>
  <w:num w:numId="3" w16cid:durableId="2131901272">
    <w:abstractNumId w:val="6"/>
  </w:num>
  <w:num w:numId="4" w16cid:durableId="599607498">
    <w:abstractNumId w:val="4"/>
  </w:num>
  <w:num w:numId="5" w16cid:durableId="207451054">
    <w:abstractNumId w:val="26"/>
  </w:num>
  <w:num w:numId="6" w16cid:durableId="1722711241">
    <w:abstractNumId w:val="7"/>
  </w:num>
  <w:num w:numId="7" w16cid:durableId="690297061">
    <w:abstractNumId w:val="18"/>
  </w:num>
  <w:num w:numId="8" w16cid:durableId="319357702">
    <w:abstractNumId w:val="0"/>
  </w:num>
  <w:num w:numId="9" w16cid:durableId="1639802442">
    <w:abstractNumId w:val="22"/>
  </w:num>
  <w:num w:numId="10" w16cid:durableId="63994835">
    <w:abstractNumId w:val="11"/>
  </w:num>
  <w:num w:numId="11" w16cid:durableId="547910775">
    <w:abstractNumId w:val="15"/>
  </w:num>
  <w:num w:numId="12" w16cid:durableId="1539394183">
    <w:abstractNumId w:val="13"/>
  </w:num>
  <w:num w:numId="13" w16cid:durableId="2082478413">
    <w:abstractNumId w:val="28"/>
  </w:num>
  <w:num w:numId="14" w16cid:durableId="352613597">
    <w:abstractNumId w:val="2"/>
  </w:num>
  <w:num w:numId="15" w16cid:durableId="1454210804">
    <w:abstractNumId w:val="25"/>
  </w:num>
  <w:num w:numId="16" w16cid:durableId="910189400">
    <w:abstractNumId w:val="24"/>
  </w:num>
  <w:num w:numId="17" w16cid:durableId="794104636">
    <w:abstractNumId w:val="14"/>
  </w:num>
  <w:num w:numId="18" w16cid:durableId="1108741546">
    <w:abstractNumId w:val="3"/>
  </w:num>
  <w:num w:numId="19" w16cid:durableId="1020357082">
    <w:abstractNumId w:val="12"/>
  </w:num>
  <w:num w:numId="20" w16cid:durableId="1895503130">
    <w:abstractNumId w:val="1"/>
  </w:num>
  <w:num w:numId="21" w16cid:durableId="1042900737">
    <w:abstractNumId w:val="5"/>
  </w:num>
  <w:num w:numId="22" w16cid:durableId="843591270">
    <w:abstractNumId w:val="19"/>
  </w:num>
  <w:num w:numId="23" w16cid:durableId="1520772419">
    <w:abstractNumId w:val="8"/>
  </w:num>
  <w:num w:numId="24" w16cid:durableId="1996372084">
    <w:abstractNumId w:val="17"/>
  </w:num>
  <w:num w:numId="25" w16cid:durableId="703361240">
    <w:abstractNumId w:val="27"/>
  </w:num>
  <w:num w:numId="26" w16cid:durableId="192236499">
    <w:abstractNumId w:val="9"/>
  </w:num>
  <w:num w:numId="27" w16cid:durableId="981419865">
    <w:abstractNumId w:val="16"/>
  </w:num>
  <w:num w:numId="28" w16cid:durableId="624578685">
    <w:abstractNumId w:val="20"/>
  </w:num>
  <w:num w:numId="29" w16cid:durableId="1589338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CF"/>
    <w:rsid w:val="00001B5B"/>
    <w:rsid w:val="00002679"/>
    <w:rsid w:val="00014EA6"/>
    <w:rsid w:val="00016470"/>
    <w:rsid w:val="00016F81"/>
    <w:rsid w:val="000262D0"/>
    <w:rsid w:val="00037BF7"/>
    <w:rsid w:val="00051D61"/>
    <w:rsid w:val="00055CA0"/>
    <w:rsid w:val="00060778"/>
    <w:rsid w:val="00062404"/>
    <w:rsid w:val="00065A71"/>
    <w:rsid w:val="00066AEF"/>
    <w:rsid w:val="00080193"/>
    <w:rsid w:val="000860E0"/>
    <w:rsid w:val="00090E87"/>
    <w:rsid w:val="000A59B9"/>
    <w:rsid w:val="000B5376"/>
    <w:rsid w:val="000B5EA6"/>
    <w:rsid w:val="000B646A"/>
    <w:rsid w:val="000B659E"/>
    <w:rsid w:val="000B6E26"/>
    <w:rsid w:val="000C11EB"/>
    <w:rsid w:val="000E0C11"/>
    <w:rsid w:val="000E71AE"/>
    <w:rsid w:val="000F525D"/>
    <w:rsid w:val="00106490"/>
    <w:rsid w:val="001079A9"/>
    <w:rsid w:val="001315A5"/>
    <w:rsid w:val="00133BAF"/>
    <w:rsid w:val="00133E8E"/>
    <w:rsid w:val="001346F6"/>
    <w:rsid w:val="001357BB"/>
    <w:rsid w:val="00141C84"/>
    <w:rsid w:val="00145FE8"/>
    <w:rsid w:val="00146403"/>
    <w:rsid w:val="0015661B"/>
    <w:rsid w:val="00157CF5"/>
    <w:rsid w:val="00164001"/>
    <w:rsid w:val="00165A01"/>
    <w:rsid w:val="001663F5"/>
    <w:rsid w:val="00170473"/>
    <w:rsid w:val="001712BB"/>
    <w:rsid w:val="00181661"/>
    <w:rsid w:val="001854B8"/>
    <w:rsid w:val="00187509"/>
    <w:rsid w:val="001919EE"/>
    <w:rsid w:val="0019424C"/>
    <w:rsid w:val="001B45B7"/>
    <w:rsid w:val="001C195A"/>
    <w:rsid w:val="001D65E6"/>
    <w:rsid w:val="001E46B9"/>
    <w:rsid w:val="001F7543"/>
    <w:rsid w:val="00201693"/>
    <w:rsid w:val="0020213F"/>
    <w:rsid w:val="002101D2"/>
    <w:rsid w:val="00220038"/>
    <w:rsid w:val="002210BA"/>
    <w:rsid w:val="0023387B"/>
    <w:rsid w:val="00236AAB"/>
    <w:rsid w:val="002379DA"/>
    <w:rsid w:val="00243BD3"/>
    <w:rsid w:val="00253040"/>
    <w:rsid w:val="002650FC"/>
    <w:rsid w:val="00266690"/>
    <w:rsid w:val="00271D5B"/>
    <w:rsid w:val="00282000"/>
    <w:rsid w:val="00286DA8"/>
    <w:rsid w:val="002950A6"/>
    <w:rsid w:val="00295838"/>
    <w:rsid w:val="002A0341"/>
    <w:rsid w:val="002A07B2"/>
    <w:rsid w:val="002C11B9"/>
    <w:rsid w:val="002E0F62"/>
    <w:rsid w:val="002E61FF"/>
    <w:rsid w:val="002EF6AE"/>
    <w:rsid w:val="002F23B3"/>
    <w:rsid w:val="002F5F4C"/>
    <w:rsid w:val="002F6D67"/>
    <w:rsid w:val="003100FF"/>
    <w:rsid w:val="003205AB"/>
    <w:rsid w:val="0033022F"/>
    <w:rsid w:val="00332D97"/>
    <w:rsid w:val="00342EBA"/>
    <w:rsid w:val="003470B4"/>
    <w:rsid w:val="00355543"/>
    <w:rsid w:val="003610B6"/>
    <w:rsid w:val="00361194"/>
    <w:rsid w:val="00373A78"/>
    <w:rsid w:val="00384579"/>
    <w:rsid w:val="0039502F"/>
    <w:rsid w:val="003A0A55"/>
    <w:rsid w:val="003A0E9A"/>
    <w:rsid w:val="003B0A85"/>
    <w:rsid w:val="003B1B67"/>
    <w:rsid w:val="003C0002"/>
    <w:rsid w:val="003C12F0"/>
    <w:rsid w:val="003C6A40"/>
    <w:rsid w:val="003D1B0E"/>
    <w:rsid w:val="003E4078"/>
    <w:rsid w:val="003E7283"/>
    <w:rsid w:val="003F0282"/>
    <w:rsid w:val="003F04F1"/>
    <w:rsid w:val="00405A5D"/>
    <w:rsid w:val="0040786D"/>
    <w:rsid w:val="00413BE6"/>
    <w:rsid w:val="00415F17"/>
    <w:rsid w:val="0042228D"/>
    <w:rsid w:val="0042662A"/>
    <w:rsid w:val="00437EA1"/>
    <w:rsid w:val="00440FEB"/>
    <w:rsid w:val="00441234"/>
    <w:rsid w:val="004421AD"/>
    <w:rsid w:val="00443BCD"/>
    <w:rsid w:val="00443CED"/>
    <w:rsid w:val="00443DAF"/>
    <w:rsid w:val="00446691"/>
    <w:rsid w:val="00452A1F"/>
    <w:rsid w:val="00475E44"/>
    <w:rsid w:val="00476E7D"/>
    <w:rsid w:val="00477C86"/>
    <w:rsid w:val="00485F73"/>
    <w:rsid w:val="004944A9"/>
    <w:rsid w:val="00495273"/>
    <w:rsid w:val="00496FAE"/>
    <w:rsid w:val="004A6EFA"/>
    <w:rsid w:val="004A79EA"/>
    <w:rsid w:val="004B6068"/>
    <w:rsid w:val="004B783B"/>
    <w:rsid w:val="004C4622"/>
    <w:rsid w:val="004D00EE"/>
    <w:rsid w:val="004D514F"/>
    <w:rsid w:val="004E1C68"/>
    <w:rsid w:val="004E3B8F"/>
    <w:rsid w:val="004E55C5"/>
    <w:rsid w:val="004F1B77"/>
    <w:rsid w:val="00500AD7"/>
    <w:rsid w:val="00500E16"/>
    <w:rsid w:val="005026F5"/>
    <w:rsid w:val="005036D0"/>
    <w:rsid w:val="00512A19"/>
    <w:rsid w:val="00513775"/>
    <w:rsid w:val="00514551"/>
    <w:rsid w:val="00520EAC"/>
    <w:rsid w:val="00531B9B"/>
    <w:rsid w:val="0053756B"/>
    <w:rsid w:val="00553C32"/>
    <w:rsid w:val="00554956"/>
    <w:rsid w:val="0055665C"/>
    <w:rsid w:val="00557B04"/>
    <w:rsid w:val="00564129"/>
    <w:rsid w:val="0056613B"/>
    <w:rsid w:val="00580A95"/>
    <w:rsid w:val="005815F5"/>
    <w:rsid w:val="005821F7"/>
    <w:rsid w:val="005858E9"/>
    <w:rsid w:val="005947D9"/>
    <w:rsid w:val="005A49CC"/>
    <w:rsid w:val="005B0D4D"/>
    <w:rsid w:val="005B1865"/>
    <w:rsid w:val="005D7556"/>
    <w:rsid w:val="005E4A19"/>
    <w:rsid w:val="005E4D49"/>
    <w:rsid w:val="005F385F"/>
    <w:rsid w:val="005F4E32"/>
    <w:rsid w:val="00602705"/>
    <w:rsid w:val="006129D5"/>
    <w:rsid w:val="00615120"/>
    <w:rsid w:val="00626302"/>
    <w:rsid w:val="0063138C"/>
    <w:rsid w:val="00637330"/>
    <w:rsid w:val="00641A02"/>
    <w:rsid w:val="00642511"/>
    <w:rsid w:val="006552AD"/>
    <w:rsid w:val="00656D6B"/>
    <w:rsid w:val="00656EB1"/>
    <w:rsid w:val="00665534"/>
    <w:rsid w:val="00692238"/>
    <w:rsid w:val="00697345"/>
    <w:rsid w:val="006A183B"/>
    <w:rsid w:val="006A43BB"/>
    <w:rsid w:val="006A7CC4"/>
    <w:rsid w:val="006B6B05"/>
    <w:rsid w:val="006C4D34"/>
    <w:rsid w:val="006C6D5C"/>
    <w:rsid w:val="006D0EBA"/>
    <w:rsid w:val="006D21C5"/>
    <w:rsid w:val="006D4D81"/>
    <w:rsid w:val="006E0827"/>
    <w:rsid w:val="006E1D5F"/>
    <w:rsid w:val="006E4D1F"/>
    <w:rsid w:val="00700E0C"/>
    <w:rsid w:val="00705797"/>
    <w:rsid w:val="007067B4"/>
    <w:rsid w:val="00714424"/>
    <w:rsid w:val="00716199"/>
    <w:rsid w:val="00732DF9"/>
    <w:rsid w:val="007423B1"/>
    <w:rsid w:val="00742F32"/>
    <w:rsid w:val="00745772"/>
    <w:rsid w:val="007479BA"/>
    <w:rsid w:val="007500FD"/>
    <w:rsid w:val="0075047B"/>
    <w:rsid w:val="007531AC"/>
    <w:rsid w:val="00765168"/>
    <w:rsid w:val="00766525"/>
    <w:rsid w:val="00771F57"/>
    <w:rsid w:val="00773BEB"/>
    <w:rsid w:val="00773C30"/>
    <w:rsid w:val="007878CA"/>
    <w:rsid w:val="007B0A48"/>
    <w:rsid w:val="007B2DE2"/>
    <w:rsid w:val="007B7161"/>
    <w:rsid w:val="007B7E9D"/>
    <w:rsid w:val="007D0542"/>
    <w:rsid w:val="007D2770"/>
    <w:rsid w:val="007D6FA8"/>
    <w:rsid w:val="007D77B5"/>
    <w:rsid w:val="007E3A90"/>
    <w:rsid w:val="007F4F17"/>
    <w:rsid w:val="007F5D10"/>
    <w:rsid w:val="0080073B"/>
    <w:rsid w:val="00806976"/>
    <w:rsid w:val="00817808"/>
    <w:rsid w:val="00820B95"/>
    <w:rsid w:val="00821F46"/>
    <w:rsid w:val="00825EFB"/>
    <w:rsid w:val="00826F1A"/>
    <w:rsid w:val="008274A6"/>
    <w:rsid w:val="00840EC0"/>
    <w:rsid w:val="0084190B"/>
    <w:rsid w:val="00841B37"/>
    <w:rsid w:val="008436DE"/>
    <w:rsid w:val="00855431"/>
    <w:rsid w:val="00861F24"/>
    <w:rsid w:val="00862E18"/>
    <w:rsid w:val="008648CB"/>
    <w:rsid w:val="00880804"/>
    <w:rsid w:val="00883067"/>
    <w:rsid w:val="00886F97"/>
    <w:rsid w:val="00890175"/>
    <w:rsid w:val="008930F0"/>
    <w:rsid w:val="008A36ED"/>
    <w:rsid w:val="008A5CE3"/>
    <w:rsid w:val="008B27FC"/>
    <w:rsid w:val="008B7021"/>
    <w:rsid w:val="008C0FB7"/>
    <w:rsid w:val="008C350F"/>
    <w:rsid w:val="008C4B47"/>
    <w:rsid w:val="008D7A49"/>
    <w:rsid w:val="008E40CB"/>
    <w:rsid w:val="008E5C2F"/>
    <w:rsid w:val="008E77E6"/>
    <w:rsid w:val="008F5A09"/>
    <w:rsid w:val="00901F0A"/>
    <w:rsid w:val="00902ADE"/>
    <w:rsid w:val="00905009"/>
    <w:rsid w:val="0090748E"/>
    <w:rsid w:val="0090786B"/>
    <w:rsid w:val="009120AB"/>
    <w:rsid w:val="00912EAC"/>
    <w:rsid w:val="00931E68"/>
    <w:rsid w:val="009343E4"/>
    <w:rsid w:val="00937134"/>
    <w:rsid w:val="00941E57"/>
    <w:rsid w:val="00951E97"/>
    <w:rsid w:val="00953F0E"/>
    <w:rsid w:val="0096629A"/>
    <w:rsid w:val="0097249E"/>
    <w:rsid w:val="00973978"/>
    <w:rsid w:val="0097485A"/>
    <w:rsid w:val="0097539B"/>
    <w:rsid w:val="00990217"/>
    <w:rsid w:val="009A1526"/>
    <w:rsid w:val="009A6590"/>
    <w:rsid w:val="009B2B79"/>
    <w:rsid w:val="009B3EA5"/>
    <w:rsid w:val="009B61CF"/>
    <w:rsid w:val="009B6A46"/>
    <w:rsid w:val="009B71EB"/>
    <w:rsid w:val="009B77C2"/>
    <w:rsid w:val="009B781A"/>
    <w:rsid w:val="009C292F"/>
    <w:rsid w:val="009C5D9A"/>
    <w:rsid w:val="009C6475"/>
    <w:rsid w:val="009C681F"/>
    <w:rsid w:val="009D5D97"/>
    <w:rsid w:val="009E2A51"/>
    <w:rsid w:val="00A00FDE"/>
    <w:rsid w:val="00A03A96"/>
    <w:rsid w:val="00A041E9"/>
    <w:rsid w:val="00A153A9"/>
    <w:rsid w:val="00A3127F"/>
    <w:rsid w:val="00A426DA"/>
    <w:rsid w:val="00A44073"/>
    <w:rsid w:val="00A44E9E"/>
    <w:rsid w:val="00A53DD4"/>
    <w:rsid w:val="00A54269"/>
    <w:rsid w:val="00A557CF"/>
    <w:rsid w:val="00A61FA9"/>
    <w:rsid w:val="00A66846"/>
    <w:rsid w:val="00A80E97"/>
    <w:rsid w:val="00A81D40"/>
    <w:rsid w:val="00A86D1A"/>
    <w:rsid w:val="00AA2005"/>
    <w:rsid w:val="00AB4E42"/>
    <w:rsid w:val="00AC18E7"/>
    <w:rsid w:val="00AD2A88"/>
    <w:rsid w:val="00AD4D04"/>
    <w:rsid w:val="00AD5B9A"/>
    <w:rsid w:val="00AD759D"/>
    <w:rsid w:val="00AE39BC"/>
    <w:rsid w:val="00AE667B"/>
    <w:rsid w:val="00B02BE2"/>
    <w:rsid w:val="00B0630F"/>
    <w:rsid w:val="00B122C8"/>
    <w:rsid w:val="00B125BE"/>
    <w:rsid w:val="00B15540"/>
    <w:rsid w:val="00B16C03"/>
    <w:rsid w:val="00B23706"/>
    <w:rsid w:val="00B250E3"/>
    <w:rsid w:val="00B3743F"/>
    <w:rsid w:val="00B542C7"/>
    <w:rsid w:val="00B5607E"/>
    <w:rsid w:val="00B57DFD"/>
    <w:rsid w:val="00B65DFF"/>
    <w:rsid w:val="00B703A4"/>
    <w:rsid w:val="00B922C5"/>
    <w:rsid w:val="00B93C99"/>
    <w:rsid w:val="00BB0373"/>
    <w:rsid w:val="00BC4C9E"/>
    <w:rsid w:val="00BC7026"/>
    <w:rsid w:val="00BE1511"/>
    <w:rsid w:val="00BE2316"/>
    <w:rsid w:val="00BF2546"/>
    <w:rsid w:val="00BF6737"/>
    <w:rsid w:val="00C04BE3"/>
    <w:rsid w:val="00C056C0"/>
    <w:rsid w:val="00C2355C"/>
    <w:rsid w:val="00C25012"/>
    <w:rsid w:val="00C41EDB"/>
    <w:rsid w:val="00C45745"/>
    <w:rsid w:val="00C51042"/>
    <w:rsid w:val="00C51A03"/>
    <w:rsid w:val="00C52B68"/>
    <w:rsid w:val="00C6103D"/>
    <w:rsid w:val="00C61CAF"/>
    <w:rsid w:val="00C66B15"/>
    <w:rsid w:val="00C73167"/>
    <w:rsid w:val="00C73FD9"/>
    <w:rsid w:val="00C74275"/>
    <w:rsid w:val="00C753B7"/>
    <w:rsid w:val="00C83566"/>
    <w:rsid w:val="00C85ECD"/>
    <w:rsid w:val="00C860AA"/>
    <w:rsid w:val="00C90BA6"/>
    <w:rsid w:val="00C96A7A"/>
    <w:rsid w:val="00CB0D92"/>
    <w:rsid w:val="00CB5550"/>
    <w:rsid w:val="00CC0DD2"/>
    <w:rsid w:val="00CD39EB"/>
    <w:rsid w:val="00CE4F19"/>
    <w:rsid w:val="00CE7D87"/>
    <w:rsid w:val="00CF4195"/>
    <w:rsid w:val="00CF43FB"/>
    <w:rsid w:val="00D0496F"/>
    <w:rsid w:val="00D160F0"/>
    <w:rsid w:val="00D21017"/>
    <w:rsid w:val="00D2246A"/>
    <w:rsid w:val="00D25E13"/>
    <w:rsid w:val="00D26AB7"/>
    <w:rsid w:val="00D37503"/>
    <w:rsid w:val="00D4323F"/>
    <w:rsid w:val="00D45195"/>
    <w:rsid w:val="00D50A4D"/>
    <w:rsid w:val="00D569A2"/>
    <w:rsid w:val="00D57434"/>
    <w:rsid w:val="00D616CC"/>
    <w:rsid w:val="00D61DB8"/>
    <w:rsid w:val="00D72CB8"/>
    <w:rsid w:val="00D73CE3"/>
    <w:rsid w:val="00D85076"/>
    <w:rsid w:val="00D85BAD"/>
    <w:rsid w:val="00D8676A"/>
    <w:rsid w:val="00D97DD5"/>
    <w:rsid w:val="00DA1876"/>
    <w:rsid w:val="00DA48CA"/>
    <w:rsid w:val="00DA73E1"/>
    <w:rsid w:val="00DA7ED1"/>
    <w:rsid w:val="00DB4D5A"/>
    <w:rsid w:val="00DC4D7F"/>
    <w:rsid w:val="00DD1862"/>
    <w:rsid w:val="00DE638B"/>
    <w:rsid w:val="00DE6A40"/>
    <w:rsid w:val="00DF5141"/>
    <w:rsid w:val="00E000E4"/>
    <w:rsid w:val="00E30DCD"/>
    <w:rsid w:val="00E347E8"/>
    <w:rsid w:val="00E379CF"/>
    <w:rsid w:val="00E45B64"/>
    <w:rsid w:val="00E50DEF"/>
    <w:rsid w:val="00E54CD3"/>
    <w:rsid w:val="00E57338"/>
    <w:rsid w:val="00E652EC"/>
    <w:rsid w:val="00E67AB2"/>
    <w:rsid w:val="00E70018"/>
    <w:rsid w:val="00E757A8"/>
    <w:rsid w:val="00E81AEF"/>
    <w:rsid w:val="00E91B77"/>
    <w:rsid w:val="00EA7235"/>
    <w:rsid w:val="00EB4B36"/>
    <w:rsid w:val="00EB794C"/>
    <w:rsid w:val="00EC7F0B"/>
    <w:rsid w:val="00ED20E9"/>
    <w:rsid w:val="00ED4243"/>
    <w:rsid w:val="00EE64C4"/>
    <w:rsid w:val="00EF25E2"/>
    <w:rsid w:val="00EF289E"/>
    <w:rsid w:val="00F017B0"/>
    <w:rsid w:val="00F0205B"/>
    <w:rsid w:val="00F048E6"/>
    <w:rsid w:val="00F0783E"/>
    <w:rsid w:val="00F22851"/>
    <w:rsid w:val="00F26E55"/>
    <w:rsid w:val="00F413AF"/>
    <w:rsid w:val="00F4AD58"/>
    <w:rsid w:val="00F7039E"/>
    <w:rsid w:val="00F7101B"/>
    <w:rsid w:val="00F71923"/>
    <w:rsid w:val="00F73CF5"/>
    <w:rsid w:val="00F77064"/>
    <w:rsid w:val="00F85387"/>
    <w:rsid w:val="00F928BF"/>
    <w:rsid w:val="00F9345B"/>
    <w:rsid w:val="00FA13BB"/>
    <w:rsid w:val="00FB013C"/>
    <w:rsid w:val="00FC2CD0"/>
    <w:rsid w:val="00FC4A3C"/>
    <w:rsid w:val="00FC503F"/>
    <w:rsid w:val="00FD16CD"/>
    <w:rsid w:val="00FD2FB0"/>
    <w:rsid w:val="00FE1D30"/>
    <w:rsid w:val="00FE75EE"/>
    <w:rsid w:val="00FF4696"/>
    <w:rsid w:val="01011233"/>
    <w:rsid w:val="015CAB94"/>
    <w:rsid w:val="01814D1F"/>
    <w:rsid w:val="01BD5EAF"/>
    <w:rsid w:val="01D2C5DC"/>
    <w:rsid w:val="01D43387"/>
    <w:rsid w:val="01E5AE29"/>
    <w:rsid w:val="01FA2CCA"/>
    <w:rsid w:val="02601573"/>
    <w:rsid w:val="02AF940F"/>
    <w:rsid w:val="02B1D14B"/>
    <w:rsid w:val="02BFB165"/>
    <w:rsid w:val="032E0A69"/>
    <w:rsid w:val="053C8316"/>
    <w:rsid w:val="06085BA4"/>
    <w:rsid w:val="0645492D"/>
    <w:rsid w:val="064D159F"/>
    <w:rsid w:val="06B54122"/>
    <w:rsid w:val="06FAF5C0"/>
    <w:rsid w:val="06FE20A3"/>
    <w:rsid w:val="07B0FE43"/>
    <w:rsid w:val="07C1385F"/>
    <w:rsid w:val="09580B51"/>
    <w:rsid w:val="095AC33E"/>
    <w:rsid w:val="098F218C"/>
    <w:rsid w:val="0A15C76F"/>
    <w:rsid w:val="0AA0D99F"/>
    <w:rsid w:val="0AB2B5CB"/>
    <w:rsid w:val="0B59F2D9"/>
    <w:rsid w:val="0BDA9A1D"/>
    <w:rsid w:val="0BF03045"/>
    <w:rsid w:val="0D2371B6"/>
    <w:rsid w:val="0D58479E"/>
    <w:rsid w:val="0DB22A2B"/>
    <w:rsid w:val="0DD18C5B"/>
    <w:rsid w:val="0DE83555"/>
    <w:rsid w:val="0E26537C"/>
    <w:rsid w:val="0F4DE5B9"/>
    <w:rsid w:val="0F6E13A4"/>
    <w:rsid w:val="0FD79B66"/>
    <w:rsid w:val="10A9B439"/>
    <w:rsid w:val="110B4C0C"/>
    <w:rsid w:val="1111ED3B"/>
    <w:rsid w:val="112F5F75"/>
    <w:rsid w:val="11B0FA8F"/>
    <w:rsid w:val="1206B44D"/>
    <w:rsid w:val="129B01FB"/>
    <w:rsid w:val="135642E6"/>
    <w:rsid w:val="1360B177"/>
    <w:rsid w:val="138AD273"/>
    <w:rsid w:val="141E2870"/>
    <w:rsid w:val="14234C9C"/>
    <w:rsid w:val="145C8CE4"/>
    <w:rsid w:val="149E6579"/>
    <w:rsid w:val="14C7F283"/>
    <w:rsid w:val="151FFDD6"/>
    <w:rsid w:val="15384546"/>
    <w:rsid w:val="15634477"/>
    <w:rsid w:val="156F8BD0"/>
    <w:rsid w:val="15D881B6"/>
    <w:rsid w:val="1626E3E7"/>
    <w:rsid w:val="163E8657"/>
    <w:rsid w:val="16D6CB92"/>
    <w:rsid w:val="174B0BD1"/>
    <w:rsid w:val="17838FE1"/>
    <w:rsid w:val="18B19027"/>
    <w:rsid w:val="19261E7F"/>
    <w:rsid w:val="192F1C20"/>
    <w:rsid w:val="1A671DB8"/>
    <w:rsid w:val="1A8A05E7"/>
    <w:rsid w:val="1B1CE0B5"/>
    <w:rsid w:val="1B2FA62B"/>
    <w:rsid w:val="1B774A23"/>
    <w:rsid w:val="1BA3A28C"/>
    <w:rsid w:val="1BCB0B4C"/>
    <w:rsid w:val="1BF069B4"/>
    <w:rsid w:val="1C1FA446"/>
    <w:rsid w:val="1CAC812F"/>
    <w:rsid w:val="1D19DD73"/>
    <w:rsid w:val="1D5AA758"/>
    <w:rsid w:val="1DB4554A"/>
    <w:rsid w:val="1DD8B539"/>
    <w:rsid w:val="1E84D356"/>
    <w:rsid w:val="1EEF2529"/>
    <w:rsid w:val="1F2F98CF"/>
    <w:rsid w:val="1FB79D85"/>
    <w:rsid w:val="2060C27B"/>
    <w:rsid w:val="227F2668"/>
    <w:rsid w:val="237023E1"/>
    <w:rsid w:val="23887663"/>
    <w:rsid w:val="239C3AF4"/>
    <w:rsid w:val="23D58B64"/>
    <w:rsid w:val="23EDBEB0"/>
    <w:rsid w:val="24A9615D"/>
    <w:rsid w:val="24B8489C"/>
    <w:rsid w:val="25167B1B"/>
    <w:rsid w:val="264AF7EE"/>
    <w:rsid w:val="265672A6"/>
    <w:rsid w:val="26BF014C"/>
    <w:rsid w:val="26C8BC53"/>
    <w:rsid w:val="26CCF690"/>
    <w:rsid w:val="275D5FF9"/>
    <w:rsid w:val="276ECD5A"/>
    <w:rsid w:val="27A1453A"/>
    <w:rsid w:val="27E72600"/>
    <w:rsid w:val="286A32B6"/>
    <w:rsid w:val="28B7F142"/>
    <w:rsid w:val="29727455"/>
    <w:rsid w:val="29BA3C8D"/>
    <w:rsid w:val="2A643768"/>
    <w:rsid w:val="2A9E544C"/>
    <w:rsid w:val="2C45F31A"/>
    <w:rsid w:val="2C8F0205"/>
    <w:rsid w:val="2C9E1CA3"/>
    <w:rsid w:val="2CC35301"/>
    <w:rsid w:val="2CF16AF2"/>
    <w:rsid w:val="2D8F7438"/>
    <w:rsid w:val="2DB24A5F"/>
    <w:rsid w:val="2ED50457"/>
    <w:rsid w:val="2F022B08"/>
    <w:rsid w:val="2F4D9ABE"/>
    <w:rsid w:val="2F524AA1"/>
    <w:rsid w:val="300D7FCE"/>
    <w:rsid w:val="30384CC4"/>
    <w:rsid w:val="30E09825"/>
    <w:rsid w:val="30F78ADD"/>
    <w:rsid w:val="31D2EA20"/>
    <w:rsid w:val="321C4EE0"/>
    <w:rsid w:val="32A16237"/>
    <w:rsid w:val="32D542BF"/>
    <w:rsid w:val="332B7759"/>
    <w:rsid w:val="3342DACA"/>
    <w:rsid w:val="3366D692"/>
    <w:rsid w:val="33E930ED"/>
    <w:rsid w:val="34511EEA"/>
    <w:rsid w:val="3451B0A8"/>
    <w:rsid w:val="34A616C6"/>
    <w:rsid w:val="34C2D80B"/>
    <w:rsid w:val="35857003"/>
    <w:rsid w:val="35FBFD95"/>
    <w:rsid w:val="36C9AB08"/>
    <w:rsid w:val="370BAB0A"/>
    <w:rsid w:val="370D640B"/>
    <w:rsid w:val="3736CC1A"/>
    <w:rsid w:val="37438A4E"/>
    <w:rsid w:val="378E6608"/>
    <w:rsid w:val="380748E2"/>
    <w:rsid w:val="383E5611"/>
    <w:rsid w:val="39016425"/>
    <w:rsid w:val="39627C4B"/>
    <w:rsid w:val="399FD83C"/>
    <w:rsid w:val="39C918C5"/>
    <w:rsid w:val="39DBE7BC"/>
    <w:rsid w:val="3A39A5C3"/>
    <w:rsid w:val="3ABB7BB2"/>
    <w:rsid w:val="3AC4D9A9"/>
    <w:rsid w:val="3AD83E1E"/>
    <w:rsid w:val="3AF6E50F"/>
    <w:rsid w:val="3B4A689A"/>
    <w:rsid w:val="3BA135D2"/>
    <w:rsid w:val="3BE5F432"/>
    <w:rsid w:val="3BEAF958"/>
    <w:rsid w:val="3C448E65"/>
    <w:rsid w:val="3CF27A57"/>
    <w:rsid w:val="3D565F16"/>
    <w:rsid w:val="3DEEB561"/>
    <w:rsid w:val="3EA887DA"/>
    <w:rsid w:val="3F13E019"/>
    <w:rsid w:val="3F82ABC2"/>
    <w:rsid w:val="3FA61E28"/>
    <w:rsid w:val="3FE4BDBC"/>
    <w:rsid w:val="4074C333"/>
    <w:rsid w:val="40A898B5"/>
    <w:rsid w:val="40A8DCF2"/>
    <w:rsid w:val="40C86DB4"/>
    <w:rsid w:val="41587695"/>
    <w:rsid w:val="417D3E89"/>
    <w:rsid w:val="41E44831"/>
    <w:rsid w:val="42274D35"/>
    <w:rsid w:val="423E021F"/>
    <w:rsid w:val="42BDA5AC"/>
    <w:rsid w:val="43B857F7"/>
    <w:rsid w:val="43F45EAA"/>
    <w:rsid w:val="442CF985"/>
    <w:rsid w:val="44D82633"/>
    <w:rsid w:val="44DDC2D7"/>
    <w:rsid w:val="45008C60"/>
    <w:rsid w:val="45420034"/>
    <w:rsid w:val="459DB5F3"/>
    <w:rsid w:val="460B8563"/>
    <w:rsid w:val="464FA735"/>
    <w:rsid w:val="465524D1"/>
    <w:rsid w:val="46A9D8BE"/>
    <w:rsid w:val="46FF849B"/>
    <w:rsid w:val="473F02A7"/>
    <w:rsid w:val="480B42D8"/>
    <w:rsid w:val="48A59363"/>
    <w:rsid w:val="499EAD0C"/>
    <w:rsid w:val="49E1F87E"/>
    <w:rsid w:val="49E8BE4A"/>
    <w:rsid w:val="4A373117"/>
    <w:rsid w:val="4B0D524C"/>
    <w:rsid w:val="4B105A3F"/>
    <w:rsid w:val="4B82F520"/>
    <w:rsid w:val="4BE071DE"/>
    <w:rsid w:val="4BF42BE7"/>
    <w:rsid w:val="4D818FBC"/>
    <w:rsid w:val="4DCC15CB"/>
    <w:rsid w:val="4EBDD71D"/>
    <w:rsid w:val="4EE9FA75"/>
    <w:rsid w:val="4F3C42BE"/>
    <w:rsid w:val="4FB1C6C4"/>
    <w:rsid w:val="503EA52E"/>
    <w:rsid w:val="50D90A8F"/>
    <w:rsid w:val="5103D3E3"/>
    <w:rsid w:val="5137CD6A"/>
    <w:rsid w:val="514A61B0"/>
    <w:rsid w:val="5166E97D"/>
    <w:rsid w:val="5179E39B"/>
    <w:rsid w:val="5189F563"/>
    <w:rsid w:val="51FB7F42"/>
    <w:rsid w:val="52180294"/>
    <w:rsid w:val="528986BF"/>
    <w:rsid w:val="52C7347A"/>
    <w:rsid w:val="53198420"/>
    <w:rsid w:val="53AE2450"/>
    <w:rsid w:val="53D59BA1"/>
    <w:rsid w:val="54312482"/>
    <w:rsid w:val="5448F841"/>
    <w:rsid w:val="54A579F0"/>
    <w:rsid w:val="550E193D"/>
    <w:rsid w:val="55726487"/>
    <w:rsid w:val="5623D8D9"/>
    <w:rsid w:val="563FDB5E"/>
    <w:rsid w:val="576D6312"/>
    <w:rsid w:val="57C16DC8"/>
    <w:rsid w:val="58167920"/>
    <w:rsid w:val="582D0A18"/>
    <w:rsid w:val="583BCBB5"/>
    <w:rsid w:val="58D05590"/>
    <w:rsid w:val="59CF2250"/>
    <w:rsid w:val="5A7B6A88"/>
    <w:rsid w:val="5B0DCBC7"/>
    <w:rsid w:val="5B606C43"/>
    <w:rsid w:val="5BB57F15"/>
    <w:rsid w:val="5BD066D8"/>
    <w:rsid w:val="5CF948E1"/>
    <w:rsid w:val="5D1481B4"/>
    <w:rsid w:val="5D807806"/>
    <w:rsid w:val="5DE0B2A4"/>
    <w:rsid w:val="5DF5DCBD"/>
    <w:rsid w:val="5E7D6429"/>
    <w:rsid w:val="5F06A7A0"/>
    <w:rsid w:val="5F403B5F"/>
    <w:rsid w:val="5F6FE902"/>
    <w:rsid w:val="5F8C4D37"/>
    <w:rsid w:val="5FC9F4AC"/>
    <w:rsid w:val="5FCD0D55"/>
    <w:rsid w:val="5FECD41D"/>
    <w:rsid w:val="605B41A1"/>
    <w:rsid w:val="60F36B08"/>
    <w:rsid w:val="61476B69"/>
    <w:rsid w:val="61898912"/>
    <w:rsid w:val="61B09ECE"/>
    <w:rsid w:val="61DF74B7"/>
    <w:rsid w:val="61E4409A"/>
    <w:rsid w:val="62A56BD6"/>
    <w:rsid w:val="6437199E"/>
    <w:rsid w:val="65279B58"/>
    <w:rsid w:val="665B13B4"/>
    <w:rsid w:val="6790AF2A"/>
    <w:rsid w:val="67911846"/>
    <w:rsid w:val="67A496C4"/>
    <w:rsid w:val="67F53B76"/>
    <w:rsid w:val="683AADED"/>
    <w:rsid w:val="683E7D91"/>
    <w:rsid w:val="68480967"/>
    <w:rsid w:val="69164E39"/>
    <w:rsid w:val="69914AC9"/>
    <w:rsid w:val="69BB289B"/>
    <w:rsid w:val="6A9FD6A5"/>
    <w:rsid w:val="6ACE7261"/>
    <w:rsid w:val="6AECE91D"/>
    <w:rsid w:val="6C365918"/>
    <w:rsid w:val="6C766D67"/>
    <w:rsid w:val="6C8085FB"/>
    <w:rsid w:val="6CA5D020"/>
    <w:rsid w:val="6CAEA74A"/>
    <w:rsid w:val="6D2F2721"/>
    <w:rsid w:val="6D388EDF"/>
    <w:rsid w:val="6D4F5920"/>
    <w:rsid w:val="6E801DB1"/>
    <w:rsid w:val="6E816737"/>
    <w:rsid w:val="7015EA85"/>
    <w:rsid w:val="7024433C"/>
    <w:rsid w:val="7103CE2C"/>
    <w:rsid w:val="711134E8"/>
    <w:rsid w:val="714A6791"/>
    <w:rsid w:val="71732451"/>
    <w:rsid w:val="71D6EF4E"/>
    <w:rsid w:val="71F8B31E"/>
    <w:rsid w:val="723233E1"/>
    <w:rsid w:val="73B94450"/>
    <w:rsid w:val="740CB06F"/>
    <w:rsid w:val="740E09B4"/>
    <w:rsid w:val="750072FB"/>
    <w:rsid w:val="751BF1BF"/>
    <w:rsid w:val="752D3B39"/>
    <w:rsid w:val="75941176"/>
    <w:rsid w:val="76050B9D"/>
    <w:rsid w:val="7640FC1C"/>
    <w:rsid w:val="76614FB8"/>
    <w:rsid w:val="766C3987"/>
    <w:rsid w:val="76A04B09"/>
    <w:rsid w:val="76B97DC3"/>
    <w:rsid w:val="76F14880"/>
    <w:rsid w:val="76F75DCF"/>
    <w:rsid w:val="773D5013"/>
    <w:rsid w:val="7776D575"/>
    <w:rsid w:val="7801A197"/>
    <w:rsid w:val="781609E2"/>
    <w:rsid w:val="78280B98"/>
    <w:rsid w:val="785D5B1E"/>
    <w:rsid w:val="78D615BF"/>
    <w:rsid w:val="7992F3DA"/>
    <w:rsid w:val="79C58B8F"/>
    <w:rsid w:val="79CF97F0"/>
    <w:rsid w:val="79FE0CDF"/>
    <w:rsid w:val="7A1F9FF6"/>
    <w:rsid w:val="7A7FE1CB"/>
    <w:rsid w:val="7B90E4C8"/>
    <w:rsid w:val="7CEB47F7"/>
    <w:rsid w:val="7E06A3C0"/>
    <w:rsid w:val="7F400D86"/>
    <w:rsid w:val="7F4671FF"/>
    <w:rsid w:val="7F4C7E3A"/>
    <w:rsid w:val="7FF92349"/>
  </w:rsids>
  <m:mathPr>
    <m:mathFont m:val="Cambria Math"/>
    <m:brkBin m:val="before"/>
    <m:brkBinSub m:val="--"/>
    <m:smallFrac m:val="0"/>
    <m:dispDef/>
    <m:lMargin m:val="0"/>
    <m:rMargin m:val="0"/>
    <m:defJc m:val="centerGroup"/>
    <m:wrapIndent m:val="1440"/>
    <m:intLim m:val="subSup"/>
    <m:naryLim m:val="undOvr"/>
  </m:mathPr>
  <w:themeFontLang w:val="en-ZW"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3B8A"/>
  <w15:chartTrackingRefBased/>
  <w15:docId w15:val="{E5713B0D-EA90-43AC-B06B-31410361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379CF"/>
    <w:pPr>
      <w:spacing w:after="0" w:line="240" w:lineRule="auto"/>
    </w:pPr>
    <w:rPr>
      <w:rFonts w:eastAsia="MS Mincho"/>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012"/>
    <w:pPr>
      <w:ind w:left="720"/>
      <w:contextualSpacing/>
    </w:pPr>
  </w:style>
  <w:style w:type="paragraph" w:styleId="ListBullet">
    <w:name w:val="List Bullet"/>
    <w:basedOn w:val="Normal"/>
    <w:uiPriority w:val="99"/>
    <w:unhideWhenUsed/>
    <w:rsid w:val="007F5D10"/>
    <w:pPr>
      <w:numPr>
        <w:numId w:val="8"/>
      </w:numPr>
      <w:contextualSpacing/>
    </w:pPr>
  </w:style>
  <w:style w:type="table" w:customStyle="1" w:styleId="TableGrid2">
    <w:name w:val="Table Grid2"/>
    <w:basedOn w:val="TableNormal"/>
    <w:next w:val="TableGrid"/>
    <w:uiPriority w:val="39"/>
    <w:rsid w:val="00A041E9"/>
    <w:pPr>
      <w:spacing w:after="0" w:line="240" w:lineRule="auto"/>
    </w:pPr>
    <w:rPr>
      <w:rFonts w:eastAsia="MS Mincho"/>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53A9"/>
    <w:pPr>
      <w:spacing w:after="0" w:line="240" w:lineRule="auto"/>
    </w:pPr>
    <w:rPr>
      <w:rFonts w:eastAsia="MS Mincho"/>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25D"/>
  </w:style>
  <w:style w:type="paragraph" w:styleId="Footer">
    <w:name w:val="footer"/>
    <w:basedOn w:val="Normal"/>
    <w:link w:val="FooterChar"/>
    <w:uiPriority w:val="99"/>
    <w:unhideWhenUsed/>
    <w:rsid w:val="000F5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25D"/>
  </w:style>
  <w:style w:type="table" w:customStyle="1" w:styleId="TableGrid0">
    <w:name w:val="TableGrid"/>
    <w:rsid w:val="001E46B9"/>
    <w:pPr>
      <w:spacing w:after="0" w:line="240" w:lineRule="auto"/>
    </w:pPr>
    <w:rPr>
      <w:rFonts w:eastAsiaTheme="minorEastAsia"/>
      <w:lang w:eastAsia="en-ZW"/>
    </w:rPr>
    <w:tblPr>
      <w:tblCellMar>
        <w:top w:w="0" w:type="dxa"/>
        <w:left w:w="0" w:type="dxa"/>
        <w:bottom w:w="0" w:type="dxa"/>
        <w:right w:w="0" w:type="dxa"/>
      </w:tblCellMar>
    </w:tblPr>
  </w:style>
  <w:style w:type="character" w:styleId="Hyperlink">
    <w:name w:val="Hyperlink"/>
    <w:basedOn w:val="DefaultParagraphFont"/>
    <w:uiPriority w:val="99"/>
    <w:unhideWhenUsed/>
    <w:rsid w:val="00B5607E"/>
    <w:rPr>
      <w:color w:val="467886" w:themeColor="hyperlink"/>
      <w:u w:val="single"/>
    </w:rPr>
  </w:style>
  <w:style w:type="character" w:styleId="UnresolvedMention">
    <w:name w:val="Unresolved Mention"/>
    <w:basedOn w:val="DefaultParagraphFont"/>
    <w:uiPriority w:val="99"/>
    <w:semiHidden/>
    <w:unhideWhenUsed/>
    <w:rsid w:val="00B5607E"/>
    <w:rPr>
      <w:color w:val="605E5C"/>
      <w:shd w:val="clear" w:color="auto" w:fill="E1DFDD"/>
    </w:rPr>
  </w:style>
  <w:style w:type="paragraph" w:customStyle="1" w:styleId="paragraph">
    <w:name w:val="paragraph"/>
    <w:basedOn w:val="Normal"/>
    <w:rsid w:val="00EC7F0B"/>
    <w:pPr>
      <w:spacing w:before="100" w:beforeAutospacing="1" w:after="100" w:afterAutospacing="1" w:line="240" w:lineRule="auto"/>
    </w:pPr>
    <w:rPr>
      <w:rFonts w:ascii="Times New Roman" w:eastAsia="Times New Roman" w:hAnsi="Times New Roman" w:cs="Times New Roman"/>
      <w:kern w:val="0"/>
      <w:lang w:eastAsia="en-ZW"/>
      <w14:ligatures w14:val="none"/>
    </w:rPr>
  </w:style>
  <w:style w:type="character" w:customStyle="1" w:styleId="normaltextrun">
    <w:name w:val="normaltextrun"/>
    <w:basedOn w:val="DefaultParagraphFont"/>
    <w:rsid w:val="00EC7F0B"/>
  </w:style>
  <w:style w:type="character" w:customStyle="1" w:styleId="eop">
    <w:name w:val="eop"/>
    <w:basedOn w:val="DefaultParagraphFont"/>
    <w:rsid w:val="00EC7F0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624144">
      <w:bodyDiv w:val="1"/>
      <w:marLeft w:val="0"/>
      <w:marRight w:val="0"/>
      <w:marTop w:val="0"/>
      <w:marBottom w:val="0"/>
      <w:divBdr>
        <w:top w:val="none" w:sz="0" w:space="0" w:color="auto"/>
        <w:left w:val="none" w:sz="0" w:space="0" w:color="auto"/>
        <w:bottom w:val="none" w:sz="0" w:space="0" w:color="auto"/>
        <w:right w:val="none" w:sz="0" w:space="0" w:color="auto"/>
      </w:divBdr>
      <w:divsChild>
        <w:div w:id="188186083">
          <w:marLeft w:val="0"/>
          <w:marRight w:val="0"/>
          <w:marTop w:val="0"/>
          <w:marBottom w:val="0"/>
          <w:divBdr>
            <w:top w:val="none" w:sz="0" w:space="0" w:color="auto"/>
            <w:left w:val="none" w:sz="0" w:space="0" w:color="auto"/>
            <w:bottom w:val="none" w:sz="0" w:space="0" w:color="auto"/>
            <w:right w:val="none" w:sz="0" w:space="0" w:color="auto"/>
          </w:divBdr>
        </w:div>
        <w:div w:id="359820164">
          <w:marLeft w:val="0"/>
          <w:marRight w:val="0"/>
          <w:marTop w:val="0"/>
          <w:marBottom w:val="0"/>
          <w:divBdr>
            <w:top w:val="none" w:sz="0" w:space="0" w:color="auto"/>
            <w:left w:val="none" w:sz="0" w:space="0" w:color="auto"/>
            <w:bottom w:val="none" w:sz="0" w:space="0" w:color="auto"/>
            <w:right w:val="none" w:sz="0" w:space="0" w:color="auto"/>
          </w:divBdr>
        </w:div>
        <w:div w:id="384794579">
          <w:marLeft w:val="0"/>
          <w:marRight w:val="0"/>
          <w:marTop w:val="0"/>
          <w:marBottom w:val="0"/>
          <w:divBdr>
            <w:top w:val="none" w:sz="0" w:space="0" w:color="auto"/>
            <w:left w:val="none" w:sz="0" w:space="0" w:color="auto"/>
            <w:bottom w:val="none" w:sz="0" w:space="0" w:color="auto"/>
            <w:right w:val="none" w:sz="0" w:space="0" w:color="auto"/>
          </w:divBdr>
        </w:div>
        <w:div w:id="663169907">
          <w:marLeft w:val="0"/>
          <w:marRight w:val="0"/>
          <w:marTop w:val="0"/>
          <w:marBottom w:val="0"/>
          <w:divBdr>
            <w:top w:val="none" w:sz="0" w:space="0" w:color="auto"/>
            <w:left w:val="none" w:sz="0" w:space="0" w:color="auto"/>
            <w:bottom w:val="none" w:sz="0" w:space="0" w:color="auto"/>
            <w:right w:val="none" w:sz="0" w:space="0" w:color="auto"/>
          </w:divBdr>
        </w:div>
        <w:div w:id="1547178789">
          <w:marLeft w:val="0"/>
          <w:marRight w:val="0"/>
          <w:marTop w:val="0"/>
          <w:marBottom w:val="0"/>
          <w:divBdr>
            <w:top w:val="none" w:sz="0" w:space="0" w:color="auto"/>
            <w:left w:val="none" w:sz="0" w:space="0" w:color="auto"/>
            <w:bottom w:val="none" w:sz="0" w:space="0" w:color="auto"/>
            <w:right w:val="none" w:sz="0" w:space="0" w:color="auto"/>
          </w:divBdr>
        </w:div>
        <w:div w:id="1716155541">
          <w:marLeft w:val="0"/>
          <w:marRight w:val="0"/>
          <w:marTop w:val="0"/>
          <w:marBottom w:val="0"/>
          <w:divBdr>
            <w:top w:val="none" w:sz="0" w:space="0" w:color="auto"/>
            <w:left w:val="none" w:sz="0" w:space="0" w:color="auto"/>
            <w:bottom w:val="none" w:sz="0" w:space="0" w:color="auto"/>
            <w:right w:val="none" w:sz="0" w:space="0" w:color="auto"/>
          </w:divBdr>
        </w:div>
        <w:div w:id="1994404817">
          <w:marLeft w:val="0"/>
          <w:marRight w:val="0"/>
          <w:marTop w:val="0"/>
          <w:marBottom w:val="0"/>
          <w:divBdr>
            <w:top w:val="none" w:sz="0" w:space="0" w:color="auto"/>
            <w:left w:val="none" w:sz="0" w:space="0" w:color="auto"/>
            <w:bottom w:val="none" w:sz="0" w:space="0" w:color="auto"/>
            <w:right w:val="none" w:sz="0" w:space="0" w:color="auto"/>
          </w:divBdr>
        </w:div>
        <w:div w:id="2132288077">
          <w:marLeft w:val="0"/>
          <w:marRight w:val="0"/>
          <w:marTop w:val="0"/>
          <w:marBottom w:val="0"/>
          <w:divBdr>
            <w:top w:val="none" w:sz="0" w:space="0" w:color="auto"/>
            <w:left w:val="none" w:sz="0" w:space="0" w:color="auto"/>
            <w:bottom w:val="none" w:sz="0" w:space="0" w:color="auto"/>
            <w:right w:val="none" w:sz="0" w:space="0" w:color="auto"/>
          </w:divBdr>
        </w:div>
      </w:divsChild>
    </w:div>
    <w:div w:id="2071803854">
      <w:bodyDiv w:val="1"/>
      <w:marLeft w:val="0"/>
      <w:marRight w:val="0"/>
      <w:marTop w:val="0"/>
      <w:marBottom w:val="0"/>
      <w:divBdr>
        <w:top w:val="none" w:sz="0" w:space="0" w:color="auto"/>
        <w:left w:val="none" w:sz="0" w:space="0" w:color="auto"/>
        <w:bottom w:val="none" w:sz="0" w:space="0" w:color="auto"/>
        <w:right w:val="none" w:sz="0" w:space="0" w:color="auto"/>
      </w:divBdr>
      <w:divsChild>
        <w:div w:id="6367501">
          <w:marLeft w:val="0"/>
          <w:marRight w:val="0"/>
          <w:marTop w:val="0"/>
          <w:marBottom w:val="0"/>
          <w:divBdr>
            <w:top w:val="none" w:sz="0" w:space="0" w:color="auto"/>
            <w:left w:val="none" w:sz="0" w:space="0" w:color="auto"/>
            <w:bottom w:val="none" w:sz="0" w:space="0" w:color="auto"/>
            <w:right w:val="none" w:sz="0" w:space="0" w:color="auto"/>
          </w:divBdr>
        </w:div>
        <w:div w:id="370303136">
          <w:marLeft w:val="0"/>
          <w:marRight w:val="0"/>
          <w:marTop w:val="0"/>
          <w:marBottom w:val="0"/>
          <w:divBdr>
            <w:top w:val="none" w:sz="0" w:space="0" w:color="auto"/>
            <w:left w:val="none" w:sz="0" w:space="0" w:color="auto"/>
            <w:bottom w:val="none" w:sz="0" w:space="0" w:color="auto"/>
            <w:right w:val="none" w:sz="0" w:space="0" w:color="auto"/>
          </w:divBdr>
        </w:div>
        <w:div w:id="437529860">
          <w:marLeft w:val="0"/>
          <w:marRight w:val="0"/>
          <w:marTop w:val="0"/>
          <w:marBottom w:val="0"/>
          <w:divBdr>
            <w:top w:val="none" w:sz="0" w:space="0" w:color="auto"/>
            <w:left w:val="none" w:sz="0" w:space="0" w:color="auto"/>
            <w:bottom w:val="none" w:sz="0" w:space="0" w:color="auto"/>
            <w:right w:val="none" w:sz="0" w:space="0" w:color="auto"/>
          </w:divBdr>
        </w:div>
        <w:div w:id="558828792">
          <w:marLeft w:val="0"/>
          <w:marRight w:val="0"/>
          <w:marTop w:val="0"/>
          <w:marBottom w:val="0"/>
          <w:divBdr>
            <w:top w:val="none" w:sz="0" w:space="0" w:color="auto"/>
            <w:left w:val="none" w:sz="0" w:space="0" w:color="auto"/>
            <w:bottom w:val="none" w:sz="0" w:space="0" w:color="auto"/>
            <w:right w:val="none" w:sz="0" w:space="0" w:color="auto"/>
          </w:divBdr>
        </w:div>
        <w:div w:id="693968615">
          <w:marLeft w:val="0"/>
          <w:marRight w:val="0"/>
          <w:marTop w:val="0"/>
          <w:marBottom w:val="0"/>
          <w:divBdr>
            <w:top w:val="none" w:sz="0" w:space="0" w:color="auto"/>
            <w:left w:val="none" w:sz="0" w:space="0" w:color="auto"/>
            <w:bottom w:val="none" w:sz="0" w:space="0" w:color="auto"/>
            <w:right w:val="none" w:sz="0" w:space="0" w:color="auto"/>
          </w:divBdr>
        </w:div>
        <w:div w:id="1237782502">
          <w:marLeft w:val="0"/>
          <w:marRight w:val="0"/>
          <w:marTop w:val="0"/>
          <w:marBottom w:val="0"/>
          <w:divBdr>
            <w:top w:val="none" w:sz="0" w:space="0" w:color="auto"/>
            <w:left w:val="none" w:sz="0" w:space="0" w:color="auto"/>
            <w:bottom w:val="none" w:sz="0" w:space="0" w:color="auto"/>
            <w:right w:val="none" w:sz="0" w:space="0" w:color="auto"/>
          </w:divBdr>
        </w:div>
        <w:div w:id="1576747235">
          <w:marLeft w:val="0"/>
          <w:marRight w:val="0"/>
          <w:marTop w:val="0"/>
          <w:marBottom w:val="0"/>
          <w:divBdr>
            <w:top w:val="none" w:sz="0" w:space="0" w:color="auto"/>
            <w:left w:val="none" w:sz="0" w:space="0" w:color="auto"/>
            <w:bottom w:val="none" w:sz="0" w:space="0" w:color="auto"/>
            <w:right w:val="none" w:sz="0" w:space="0" w:color="auto"/>
          </w:divBdr>
        </w:div>
        <w:div w:id="194433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zimbabwe@zw.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E5596827B324AAC6F24C8CB1172F0" ma:contentTypeVersion="18" ma:contentTypeDescription="Create a new document." ma:contentTypeScope="" ma:versionID="4f7bcb476c9d325d01d67dbedab8ac61">
  <xsd:schema xmlns:xsd="http://www.w3.org/2001/XMLSchema" xmlns:xs="http://www.w3.org/2001/XMLSchema" xmlns:p="http://schemas.microsoft.com/office/2006/metadata/properties" xmlns:ns2="e0522ac6-58dd-4f80-aca7-9d45f5c84998" xmlns:ns3="9960121e-cd35-44ec-848b-0d0f9a241c92" targetNamespace="http://schemas.microsoft.com/office/2006/metadata/properties" ma:root="true" ma:fieldsID="25e31530e635013df92ad361d6d519ab" ns2:_="" ns3:_="">
    <xsd:import namespace="e0522ac6-58dd-4f80-aca7-9d45f5c84998"/>
    <xsd:import namespace="9960121e-cd35-44ec-848b-0d0f9a241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22ac6-58dd-4f80-aca7-9d45f5c84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0121e-cd35-44ec-848b-0d0f9a241c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3b194c-0652-4736-82b8-c6ab32877f51}" ma:internalName="TaxCatchAll" ma:showField="CatchAllData" ma:web="9960121e-cd35-44ec-848b-0d0f9a241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960121e-cd35-44ec-848b-0d0f9a241c92" xsi:nil="true"/>
    <lcf76f155ced4ddcb4097134ff3c332f xmlns="e0522ac6-58dd-4f80-aca7-9d45f5c84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13BFB2-91F2-4826-BDCA-F44CE455376D}">
  <ds:schemaRefs>
    <ds:schemaRef ds:uri="http://schemas.openxmlformats.org/officeDocument/2006/bibliography"/>
  </ds:schemaRefs>
</ds:datastoreItem>
</file>

<file path=customXml/itemProps2.xml><?xml version="1.0" encoding="utf-8"?>
<ds:datastoreItem xmlns:ds="http://schemas.openxmlformats.org/officeDocument/2006/customXml" ds:itemID="{02C4F797-5F6D-434F-80EF-C304CE24340F}">
  <ds:schemaRefs>
    <ds:schemaRef ds:uri="http://schemas.microsoft.com/sharepoint/v3/contenttype/forms"/>
  </ds:schemaRefs>
</ds:datastoreItem>
</file>

<file path=customXml/itemProps3.xml><?xml version="1.0" encoding="utf-8"?>
<ds:datastoreItem xmlns:ds="http://schemas.openxmlformats.org/officeDocument/2006/customXml" ds:itemID="{33735547-3AFB-4C42-84BC-92BC51D91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22ac6-58dd-4f80-aca7-9d45f5c84998"/>
    <ds:schemaRef ds:uri="9960121e-cd35-44ec-848b-0d0f9a241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17E32-BA0E-4324-B512-839A678AE1B2}">
  <ds:schemaRefs>
    <ds:schemaRef ds:uri="http://schemas.microsoft.com/office/2006/metadata/properties"/>
    <ds:schemaRef ds:uri="http://schemas.microsoft.com/office/infopath/2007/PartnerControls"/>
    <ds:schemaRef ds:uri="9960121e-cd35-44ec-848b-0d0f9a241c92"/>
    <ds:schemaRef ds:uri="e0522ac6-58dd-4f80-aca7-9d45f5c84998"/>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3944</Words>
  <Characters>22485</Characters>
  <Application>Microsoft Office Word</Application>
  <DocSecurity>0</DocSecurity>
  <Lines>187</Lines>
  <Paragraphs>52</Paragraphs>
  <ScaleCrop>false</ScaleCrop>
  <Company/>
  <LinksUpToDate>false</LinksUpToDate>
  <CharactersWithSpaces>26377</CharactersWithSpaces>
  <SharedDoc>false</SharedDoc>
  <HLinks>
    <vt:vector size="36" baseType="variant">
      <vt:variant>
        <vt:i4>5505077</vt:i4>
      </vt:variant>
      <vt:variant>
        <vt:i4>15</vt:i4>
      </vt:variant>
      <vt:variant>
        <vt:i4>0</vt:i4>
      </vt:variant>
      <vt:variant>
        <vt:i4>5</vt:i4>
      </vt:variant>
      <vt:variant>
        <vt:lpwstr>http://ec.europa.eu/budget/contracts_grants/info_contracts/inforeuro/index_en.cfm</vt:lpwstr>
      </vt:variant>
      <vt:variant>
        <vt:lpwstr/>
      </vt:variant>
      <vt:variant>
        <vt:i4>5111860</vt:i4>
      </vt:variant>
      <vt:variant>
        <vt:i4>12</vt:i4>
      </vt:variant>
      <vt:variant>
        <vt:i4>0</vt:i4>
      </vt:variant>
      <vt:variant>
        <vt:i4>5</vt:i4>
      </vt:variant>
      <vt:variant>
        <vt:lpwstr>mailto:procurementzimbabwe@zw.goal.ie</vt:lpwstr>
      </vt:variant>
      <vt:variant>
        <vt:lpwstr/>
      </vt:variant>
      <vt:variant>
        <vt:i4>2883601</vt:i4>
      </vt:variant>
      <vt:variant>
        <vt:i4>9</vt:i4>
      </vt:variant>
      <vt:variant>
        <vt:i4>0</vt:i4>
      </vt:variant>
      <vt:variant>
        <vt:i4>5</vt:i4>
      </vt:variant>
      <vt:variant>
        <vt:lpwstr>mailto:Clarifications@goal.ie</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Gore</dc:creator>
  <cp:keywords/>
  <dc:description/>
  <cp:lastModifiedBy>Elius Nzamuye</cp:lastModifiedBy>
  <cp:revision>14</cp:revision>
  <dcterms:created xsi:type="dcterms:W3CDTF">2024-12-03T13:11:00Z</dcterms:created>
  <dcterms:modified xsi:type="dcterms:W3CDTF">2025-01-13T08:25:00Z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0x0101007E5E5596827B324AAC6F24C8CB1172F0</vt:lpwstr>
  </property>
  <property fmtid="{D5CDD505-2E9C-101B-9397-08002B2CF9AE}" pid="3" name="MediaServiceImageTags">
    <vt:lpwstr/>
  </property>
</Properties>
</file>