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5527642F" w:rsidR="00EA7AC6" w:rsidRDefault="00EA7AC6" w:rsidP="00F155DA">
      <w:bookmarkStart w:id="0" w:name="_Toc466022932"/>
      <w:bookmarkStart w:id="1" w:name="_Toc451341923"/>
      <w:r w:rsidRPr="00A744F9">
        <w:rPr>
          <w:noProof/>
          <w:color w:val="2B579A"/>
          <w:shd w:val="clear" w:color="auto" w:fill="E6E6E6"/>
          <w:lang w:eastAsia="en-IE"/>
        </w:rPr>
        <w:drawing>
          <wp:anchor distT="0" distB="0" distL="114300" distR="114300" simplePos="0" relativeHeight="251658240" behindDoc="0" locked="0" layoutInCell="1" allowOverlap="1" wp14:anchorId="29F84ED9" wp14:editId="266A6850">
            <wp:simplePos x="2616200" y="603250"/>
            <wp:positionH relativeFrom="column">
              <wp:posOffset>2616200</wp:posOffset>
            </wp:positionH>
            <wp:positionV relativeFrom="paragraph">
              <wp:align>top</wp:align>
            </wp:positionV>
            <wp:extent cx="1752600" cy="543560"/>
            <wp:effectExtent l="0" t="0" r="0" b="889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666" cy="545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5DA">
        <w:br w:type="textWrapping" w:clear="all"/>
      </w:r>
    </w:p>
    <w:p w14:paraId="2C57F0B8" w14:textId="260103ED" w:rsidR="00EA7AC6" w:rsidRPr="00EA7AC6" w:rsidRDefault="3CAB69A8" w:rsidP="00EA7AC6">
      <w:pPr>
        <w:jc w:val="center"/>
        <w:rPr>
          <w:b/>
          <w:bCs/>
          <w:sz w:val="32"/>
          <w:szCs w:val="32"/>
        </w:rPr>
      </w:pPr>
      <w:r w:rsidRPr="15555588">
        <w:rPr>
          <w:b/>
          <w:bCs/>
          <w:sz w:val="32"/>
          <w:szCs w:val="32"/>
        </w:rPr>
        <w:t>Invitation to Tender (</w:t>
      </w:r>
      <w:r w:rsidR="00322CE2" w:rsidRPr="15555588">
        <w:rPr>
          <w:b/>
          <w:bCs/>
          <w:sz w:val="32"/>
          <w:szCs w:val="32"/>
        </w:rPr>
        <w:t>ITT</w:t>
      </w:r>
      <w:r w:rsidRPr="15555588">
        <w:rPr>
          <w:b/>
          <w:bCs/>
          <w:sz w:val="32"/>
          <w:szCs w:val="32"/>
        </w:rPr>
        <w:t>)</w:t>
      </w:r>
      <w:r w:rsidR="00DF1460" w:rsidRPr="15555588">
        <w:rPr>
          <w:b/>
          <w:bCs/>
          <w:sz w:val="32"/>
          <w:szCs w:val="32"/>
        </w:rPr>
        <w:t>-</w:t>
      </w:r>
      <w:r w:rsidR="67BBD8E7" w:rsidRPr="15555588">
        <w:rPr>
          <w:b/>
          <w:bCs/>
          <w:sz w:val="32"/>
          <w:szCs w:val="32"/>
        </w:rPr>
        <w:t xml:space="preserve"> International</w:t>
      </w:r>
      <w:r w:rsidR="00DF1460" w:rsidRPr="15555588">
        <w:rPr>
          <w:b/>
          <w:bCs/>
          <w:sz w:val="32"/>
          <w:szCs w:val="32"/>
        </w:rPr>
        <w:t xml:space="preserve"> Tender</w:t>
      </w:r>
      <w:r w:rsidRPr="15555588">
        <w:rPr>
          <w:b/>
          <w:bCs/>
          <w:sz w:val="32"/>
          <w:szCs w:val="32"/>
        </w:rPr>
        <w:t xml:space="preserve"> for</w:t>
      </w:r>
      <w:r w:rsidR="00DF1460" w:rsidRPr="15555588">
        <w:rPr>
          <w:b/>
          <w:bCs/>
          <w:sz w:val="32"/>
          <w:szCs w:val="32"/>
        </w:rPr>
        <w:t xml:space="preserve"> </w:t>
      </w:r>
      <w:r w:rsidR="6A63EF70" w:rsidRPr="15555588">
        <w:rPr>
          <w:b/>
          <w:bCs/>
          <w:sz w:val="32"/>
          <w:szCs w:val="32"/>
        </w:rPr>
        <w:t>Supply of 5</w:t>
      </w:r>
      <w:r w:rsidR="50070F4F" w:rsidRPr="15555588">
        <w:rPr>
          <w:b/>
          <w:bCs/>
          <w:sz w:val="32"/>
          <w:szCs w:val="32"/>
        </w:rPr>
        <w:t xml:space="preserve"> Brand New</w:t>
      </w:r>
      <w:r w:rsidR="00DF1460" w:rsidRPr="15555588">
        <w:rPr>
          <w:b/>
          <w:bCs/>
          <w:sz w:val="32"/>
          <w:szCs w:val="32"/>
        </w:rPr>
        <w:t xml:space="preserve"> Landcruiser Hard Top</w:t>
      </w:r>
      <w:r w:rsidR="6A63EF70" w:rsidRPr="15555588">
        <w:rPr>
          <w:b/>
          <w:bCs/>
          <w:sz w:val="32"/>
          <w:szCs w:val="32"/>
        </w:rPr>
        <w:t xml:space="preserve"> Vehicles</w:t>
      </w:r>
      <w:r w:rsidR="315ADE2C" w:rsidRPr="15555588">
        <w:rPr>
          <w:b/>
          <w:bCs/>
          <w:i/>
          <w:iCs/>
          <w:sz w:val="32"/>
          <w:szCs w:val="32"/>
        </w:rPr>
        <w:t>:</w:t>
      </w:r>
    </w:p>
    <w:p w14:paraId="7845BA29" w14:textId="25616472" w:rsidR="00EC7023" w:rsidRPr="00460595" w:rsidRDefault="00EC7023" w:rsidP="5CE2776C">
      <w:pPr>
        <w:jc w:val="center"/>
        <w:rPr>
          <w:b/>
          <w:bCs/>
          <w:color w:val="FF0000"/>
          <w:sz w:val="28"/>
          <w:szCs w:val="28"/>
          <w:lang w:val="fr-FR"/>
        </w:rPr>
      </w:pPr>
      <w:r w:rsidRPr="00460595">
        <w:rPr>
          <w:b/>
          <w:bCs/>
          <w:sz w:val="28"/>
          <w:szCs w:val="28"/>
          <w:lang w:val="fr-FR"/>
        </w:rPr>
        <w:t xml:space="preserve">REF: </w:t>
      </w:r>
      <w:bookmarkStart w:id="2" w:name="_Hlk167092428"/>
      <w:r w:rsidR="00E83579" w:rsidRPr="00460595">
        <w:rPr>
          <w:rFonts w:ascii="Calibri" w:eastAsia="Calibri" w:hAnsi="Calibri" w:cs="Calibri"/>
          <w:b/>
          <w:sz w:val="28"/>
          <w:szCs w:val="28"/>
          <w:lang w:val="fr-FR"/>
        </w:rPr>
        <w:t>(</w:t>
      </w:r>
      <w:r w:rsidR="002C485C" w:rsidRPr="00460595">
        <w:rPr>
          <w:rFonts w:ascii="Calibri" w:eastAsia="Calibri" w:hAnsi="Calibri" w:cs="Calibri"/>
          <w:b/>
          <w:i/>
          <w:sz w:val="28"/>
          <w:szCs w:val="28"/>
          <w:lang w:val="fr-FR"/>
        </w:rPr>
        <w:t>KLA-</w:t>
      </w:r>
      <w:bookmarkEnd w:id="2"/>
      <w:r w:rsidR="00DF1460" w:rsidRPr="00460595">
        <w:rPr>
          <w:rFonts w:ascii="Calibri" w:eastAsia="Calibri" w:hAnsi="Calibri" w:cs="Calibri"/>
          <w:b/>
          <w:i/>
          <w:sz w:val="28"/>
          <w:szCs w:val="28"/>
          <w:lang w:val="fr-FR"/>
        </w:rPr>
        <w:t>UN6-30571</w:t>
      </w:r>
      <w:r w:rsidR="00265F82" w:rsidRPr="00460595">
        <w:rPr>
          <w:rFonts w:ascii="Calibri" w:eastAsia="Calibri" w:hAnsi="Calibri" w:cs="Calibri"/>
          <w:b/>
          <w:sz w:val="28"/>
          <w:szCs w:val="28"/>
          <w:lang w:val="fr-FR"/>
        </w:rPr>
        <w:t xml:space="preserve"> </w:t>
      </w:r>
      <w:r w:rsidR="00C57F7D" w:rsidRPr="00460595">
        <w:rPr>
          <w:rFonts w:ascii="Calibri" w:eastAsia="Calibri" w:hAnsi="Calibri" w:cs="Calibri"/>
          <w:b/>
          <w:sz w:val="28"/>
          <w:szCs w:val="28"/>
          <w:lang w:val="fr-FR"/>
        </w:rPr>
        <w:t xml:space="preserve">&amp; </w:t>
      </w:r>
      <w:r w:rsidR="003259CC" w:rsidRPr="00460595">
        <w:rPr>
          <w:rFonts w:ascii="Calibri" w:eastAsia="Calibri" w:hAnsi="Calibri" w:cs="Calibri"/>
          <w:b/>
          <w:sz w:val="28"/>
          <w:szCs w:val="28"/>
          <w:lang w:val="fr-FR"/>
        </w:rPr>
        <w:t>KLA-UHD-30372</w:t>
      </w:r>
      <w:r w:rsidR="00E83579" w:rsidRPr="00460595">
        <w:rPr>
          <w:rFonts w:ascii="Calibri" w:eastAsia="Calibri" w:hAnsi="Calibri" w:cs="Calibri"/>
          <w:b/>
          <w:sz w:val="28"/>
          <w:szCs w:val="28"/>
          <w:lang w:val="fr-FR"/>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r w:rsidRPr="5FC033BF">
              <w:rPr>
                <w:rFonts w:ascii="Calibri" w:eastAsia="Calibri" w:hAnsi="Calibri" w:cs="Calibri"/>
                <w:b/>
                <w:bCs/>
              </w:rPr>
              <w:t>Safecall</w:t>
            </w:r>
            <w:proofErr w:type="spell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5793D386" w14:textId="235F1CC3" w:rsidR="0040589C" w:rsidRPr="00805C27" w:rsidRDefault="00334B91" w:rsidP="00B349E9">
      <w:pPr>
        <w:pStyle w:val="Heading1"/>
      </w:pPr>
      <w:bookmarkStart w:id="3" w:name="_Toc466022933"/>
      <w:bookmarkEnd w:id="1"/>
      <w:r w:rsidRPr="00805C27">
        <w:t>Proposed Timelines</w:t>
      </w:r>
      <w:bookmarkEnd w:id="3"/>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15555588">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15555588">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45C3A548" w:rsidR="00334B91" w:rsidRPr="00805C27" w:rsidRDefault="00DF1460" w:rsidP="00015602">
            <w:pPr>
              <w:pStyle w:val="ACBody2"/>
              <w:tabs>
                <w:tab w:val="left" w:pos="7722"/>
              </w:tabs>
              <w:spacing w:after="0"/>
              <w:ind w:left="0"/>
              <w:jc w:val="left"/>
              <w:rPr>
                <w:rFonts w:ascii="Calibri" w:hAnsi="Calibri"/>
                <w:color w:val="000000"/>
                <w:sz w:val="22"/>
                <w:szCs w:val="22"/>
                <w:lang w:val="en-GB" w:eastAsia="en-GB"/>
              </w:rPr>
            </w:pPr>
            <w:r w:rsidRPr="15555588">
              <w:rPr>
                <w:rFonts w:ascii="Calibri" w:hAnsi="Calibri"/>
                <w:color w:val="000000" w:themeColor="text1"/>
                <w:sz w:val="22"/>
                <w:szCs w:val="22"/>
                <w:lang w:val="en-GB" w:eastAsia="en-GB"/>
              </w:rPr>
              <w:t>2</w:t>
            </w:r>
            <w:r w:rsidR="5BF73F75" w:rsidRPr="15555588">
              <w:rPr>
                <w:rFonts w:ascii="Calibri" w:hAnsi="Calibri"/>
                <w:color w:val="000000" w:themeColor="text1"/>
                <w:sz w:val="22"/>
                <w:szCs w:val="22"/>
                <w:lang w:val="en-GB" w:eastAsia="en-GB"/>
              </w:rPr>
              <w:t>2</w:t>
            </w:r>
            <w:r w:rsidR="5BF73F75" w:rsidRPr="15555588">
              <w:rPr>
                <w:rFonts w:ascii="Calibri" w:hAnsi="Calibri"/>
                <w:color w:val="000000" w:themeColor="text1"/>
                <w:sz w:val="22"/>
                <w:szCs w:val="22"/>
                <w:vertAlign w:val="superscript"/>
                <w:lang w:val="en-GB" w:eastAsia="en-GB"/>
              </w:rPr>
              <w:t>nd</w:t>
            </w:r>
            <w:r w:rsidR="5BF73F75" w:rsidRPr="15555588">
              <w:rPr>
                <w:rFonts w:ascii="Calibri" w:hAnsi="Calibri"/>
                <w:color w:val="000000" w:themeColor="text1"/>
                <w:sz w:val="22"/>
                <w:szCs w:val="22"/>
                <w:lang w:val="en-GB" w:eastAsia="en-GB"/>
              </w:rPr>
              <w:t xml:space="preserve"> </w:t>
            </w:r>
            <w:r w:rsidRPr="15555588">
              <w:rPr>
                <w:rFonts w:ascii="Calibri" w:hAnsi="Calibri"/>
                <w:color w:val="000000" w:themeColor="text1"/>
                <w:sz w:val="22"/>
                <w:szCs w:val="22"/>
                <w:lang w:val="en-GB" w:eastAsia="en-GB"/>
              </w:rPr>
              <w:t xml:space="preserve">August </w:t>
            </w:r>
            <w:r w:rsidR="00E9464C" w:rsidRPr="15555588">
              <w:rPr>
                <w:rFonts w:ascii="Calibri" w:hAnsi="Calibri"/>
                <w:color w:val="000000" w:themeColor="text1"/>
                <w:sz w:val="22"/>
                <w:szCs w:val="22"/>
                <w:lang w:val="en-GB" w:eastAsia="en-GB"/>
              </w:rPr>
              <w:t>2024</w:t>
            </w:r>
          </w:p>
        </w:tc>
      </w:tr>
      <w:tr w:rsidR="00334B91" w:rsidRPr="00805C27" w14:paraId="41097677" w14:textId="77777777" w:rsidTr="15555588">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62D3E861" w:rsidR="00334B91" w:rsidRPr="00805C27" w:rsidRDefault="009F6649" w:rsidP="00334B91">
            <w:pPr>
              <w:pStyle w:val="ACBody2"/>
              <w:tabs>
                <w:tab w:val="left" w:pos="7722"/>
              </w:tabs>
              <w:spacing w:after="0"/>
              <w:ind w:left="0"/>
              <w:jc w:val="left"/>
              <w:rPr>
                <w:rFonts w:ascii="Calibri" w:hAnsi="Calibri"/>
                <w:color w:val="000000"/>
                <w:sz w:val="22"/>
                <w:szCs w:val="22"/>
                <w:lang w:val="en-GB" w:eastAsia="en-GB"/>
              </w:rPr>
            </w:pPr>
            <w:r w:rsidRPr="15555588">
              <w:rPr>
                <w:rFonts w:ascii="Calibri" w:hAnsi="Calibri"/>
                <w:color w:val="000000" w:themeColor="text1"/>
                <w:sz w:val="22"/>
                <w:szCs w:val="22"/>
                <w:lang w:val="en-GB" w:eastAsia="en-GB"/>
              </w:rPr>
              <w:t>1</w:t>
            </w:r>
            <w:r w:rsidR="718D8F1F" w:rsidRPr="15555588">
              <w:rPr>
                <w:rFonts w:ascii="Calibri" w:hAnsi="Calibri"/>
                <w:color w:val="000000" w:themeColor="text1"/>
                <w:sz w:val="22"/>
                <w:szCs w:val="22"/>
                <w:lang w:val="en-GB" w:eastAsia="en-GB"/>
              </w:rPr>
              <w:t>6</w:t>
            </w:r>
            <w:r w:rsidR="00DF1460" w:rsidRPr="15555588">
              <w:rPr>
                <w:rFonts w:ascii="Calibri" w:hAnsi="Calibri"/>
                <w:color w:val="000000" w:themeColor="text1"/>
                <w:sz w:val="22"/>
                <w:szCs w:val="22"/>
                <w:vertAlign w:val="superscript"/>
                <w:lang w:val="en-GB" w:eastAsia="en-GB"/>
              </w:rPr>
              <w:t>th</w:t>
            </w:r>
            <w:r w:rsidR="00DF1460" w:rsidRPr="15555588">
              <w:rPr>
                <w:rFonts w:ascii="Calibri" w:hAnsi="Calibri"/>
                <w:color w:val="000000" w:themeColor="text1"/>
                <w:sz w:val="22"/>
                <w:szCs w:val="22"/>
                <w:lang w:val="en-GB" w:eastAsia="en-GB"/>
              </w:rPr>
              <w:t xml:space="preserve"> September</w:t>
            </w:r>
            <w:r w:rsidR="005D5012" w:rsidRPr="15555588">
              <w:rPr>
                <w:rFonts w:ascii="Calibri" w:hAnsi="Calibri"/>
                <w:color w:val="000000" w:themeColor="text1"/>
                <w:sz w:val="22"/>
                <w:szCs w:val="22"/>
                <w:lang w:val="en-GB" w:eastAsia="en-GB"/>
              </w:rPr>
              <w:t xml:space="preserve"> 2024 at 17:00Hrs EAT</w:t>
            </w:r>
          </w:p>
        </w:tc>
      </w:tr>
      <w:tr w:rsidR="00334B91" w:rsidRPr="00805C27" w14:paraId="61ABA948" w14:textId="77777777" w:rsidTr="15555588">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225C4AF7" w:rsidR="00334B91" w:rsidRPr="00805C27" w:rsidRDefault="00D1678D">
            <w:pPr>
              <w:pStyle w:val="ACBody2"/>
              <w:tabs>
                <w:tab w:val="left" w:pos="7722"/>
              </w:tabs>
              <w:spacing w:after="0"/>
              <w:ind w:left="0"/>
              <w:jc w:val="left"/>
              <w:rPr>
                <w:rFonts w:ascii="Calibri" w:hAnsi="Calibri"/>
                <w:color w:val="000000"/>
                <w:sz w:val="22"/>
                <w:szCs w:val="22"/>
                <w:lang w:val="en-GB" w:eastAsia="en-GB"/>
              </w:rPr>
            </w:pPr>
            <w:bookmarkStart w:id="4" w:name="_Hlk175045730"/>
            <w:r w:rsidRPr="15555588">
              <w:rPr>
                <w:rFonts w:ascii="Calibri" w:hAnsi="Calibri"/>
                <w:color w:val="000000" w:themeColor="text1"/>
                <w:sz w:val="22"/>
                <w:szCs w:val="22"/>
                <w:lang w:val="en-GB" w:eastAsia="en-GB"/>
              </w:rPr>
              <w:t>2</w:t>
            </w:r>
            <w:r w:rsidR="00460595">
              <w:rPr>
                <w:rFonts w:ascii="Calibri" w:hAnsi="Calibri"/>
                <w:color w:val="000000" w:themeColor="text1"/>
                <w:sz w:val="22"/>
                <w:szCs w:val="22"/>
                <w:lang w:val="en-GB" w:eastAsia="en-GB"/>
              </w:rPr>
              <w:t>9</w:t>
            </w:r>
            <w:r w:rsidR="00460595" w:rsidRPr="00460595">
              <w:rPr>
                <w:rFonts w:ascii="Calibri" w:hAnsi="Calibri"/>
                <w:color w:val="000000" w:themeColor="text1"/>
                <w:sz w:val="22"/>
                <w:szCs w:val="22"/>
                <w:vertAlign w:val="superscript"/>
                <w:lang w:val="en-GB" w:eastAsia="en-GB"/>
              </w:rPr>
              <w:t>th</w:t>
            </w:r>
            <w:r w:rsidR="00460595">
              <w:rPr>
                <w:rFonts w:ascii="Calibri" w:hAnsi="Calibri"/>
                <w:color w:val="000000" w:themeColor="text1"/>
                <w:sz w:val="22"/>
                <w:szCs w:val="22"/>
                <w:lang w:val="en-GB" w:eastAsia="en-GB"/>
              </w:rPr>
              <w:t xml:space="preserve"> </w:t>
            </w:r>
            <w:r w:rsidR="10362A32" w:rsidRPr="15555588">
              <w:rPr>
                <w:rFonts w:ascii="Calibri" w:hAnsi="Calibri"/>
                <w:color w:val="000000" w:themeColor="text1"/>
                <w:sz w:val="22"/>
                <w:szCs w:val="22"/>
                <w:lang w:val="en-GB" w:eastAsia="en-GB"/>
              </w:rPr>
              <w:t xml:space="preserve"> </w:t>
            </w:r>
            <w:r w:rsidR="00DF1460" w:rsidRPr="15555588">
              <w:rPr>
                <w:rFonts w:ascii="Calibri" w:hAnsi="Calibri"/>
                <w:color w:val="000000" w:themeColor="text1"/>
                <w:sz w:val="22"/>
                <w:szCs w:val="22"/>
                <w:lang w:val="en-GB" w:eastAsia="en-GB"/>
              </w:rPr>
              <w:t>September</w:t>
            </w:r>
            <w:r w:rsidR="005D5012" w:rsidRPr="15555588">
              <w:rPr>
                <w:rFonts w:ascii="Calibri" w:hAnsi="Calibri"/>
                <w:color w:val="000000" w:themeColor="text1"/>
                <w:sz w:val="22"/>
                <w:szCs w:val="22"/>
                <w:lang w:val="en-GB" w:eastAsia="en-GB"/>
              </w:rPr>
              <w:t xml:space="preserve"> 2024 at 17:00Hrs EAT</w:t>
            </w:r>
            <w:bookmarkEnd w:id="4"/>
          </w:p>
        </w:tc>
      </w:tr>
      <w:tr w:rsidR="00F41007" w:rsidRPr="00805C27" w14:paraId="7DC8218A" w14:textId="77777777" w:rsidTr="15555588">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7C443CAD" w:rsidR="00F41007" w:rsidRPr="00805C27" w:rsidRDefault="003D3B69" w:rsidP="00334B91">
            <w:pPr>
              <w:pStyle w:val="ACBody2"/>
              <w:tabs>
                <w:tab w:val="left" w:pos="7722"/>
              </w:tabs>
              <w:spacing w:after="0"/>
              <w:ind w:left="0"/>
              <w:jc w:val="left"/>
              <w:rPr>
                <w:rFonts w:ascii="Calibri" w:hAnsi="Calibri"/>
                <w:color w:val="000000"/>
                <w:sz w:val="22"/>
                <w:szCs w:val="22"/>
                <w:lang w:val="en-GB" w:eastAsia="en-GB"/>
              </w:rPr>
            </w:pPr>
            <w:r w:rsidRPr="15555588">
              <w:rPr>
                <w:rFonts w:ascii="Calibri" w:hAnsi="Calibri"/>
                <w:color w:val="000000" w:themeColor="text1"/>
                <w:sz w:val="22"/>
                <w:szCs w:val="22"/>
                <w:lang w:val="en-GB" w:eastAsia="en-GB"/>
              </w:rPr>
              <w:t>2</w:t>
            </w:r>
            <w:r w:rsidR="00460595">
              <w:rPr>
                <w:rFonts w:ascii="Calibri" w:hAnsi="Calibri"/>
                <w:color w:val="000000" w:themeColor="text1"/>
                <w:sz w:val="22"/>
                <w:szCs w:val="22"/>
                <w:lang w:val="en-GB" w:eastAsia="en-GB"/>
              </w:rPr>
              <w:t>3</w:t>
            </w:r>
            <w:r w:rsidR="00460595" w:rsidRPr="00460595">
              <w:rPr>
                <w:rFonts w:ascii="Calibri" w:hAnsi="Calibri"/>
                <w:color w:val="000000" w:themeColor="text1"/>
                <w:sz w:val="22"/>
                <w:szCs w:val="22"/>
                <w:vertAlign w:val="superscript"/>
                <w:lang w:val="en-GB" w:eastAsia="en-GB"/>
              </w:rPr>
              <w:t>rd</w:t>
            </w:r>
            <w:r w:rsidR="00460595">
              <w:rPr>
                <w:rFonts w:ascii="Calibri" w:hAnsi="Calibri"/>
                <w:color w:val="000000" w:themeColor="text1"/>
                <w:sz w:val="22"/>
                <w:szCs w:val="22"/>
                <w:lang w:val="en-GB" w:eastAsia="en-GB"/>
              </w:rPr>
              <w:t xml:space="preserve"> </w:t>
            </w:r>
            <w:r w:rsidRPr="15555588">
              <w:rPr>
                <w:rFonts w:ascii="Calibri" w:hAnsi="Calibri"/>
                <w:color w:val="000000" w:themeColor="text1"/>
                <w:sz w:val="22"/>
                <w:szCs w:val="22"/>
                <w:lang w:val="en-GB" w:eastAsia="en-GB"/>
              </w:rPr>
              <w:t xml:space="preserve"> </w:t>
            </w:r>
            <w:r w:rsidR="00DF1460" w:rsidRPr="15555588">
              <w:rPr>
                <w:rFonts w:ascii="Calibri" w:hAnsi="Calibri"/>
                <w:color w:val="000000" w:themeColor="text1"/>
                <w:sz w:val="22"/>
                <w:szCs w:val="22"/>
                <w:lang w:val="en-GB" w:eastAsia="en-GB"/>
              </w:rPr>
              <w:t>September</w:t>
            </w:r>
            <w:r w:rsidR="00F80BB4" w:rsidRPr="15555588">
              <w:rPr>
                <w:rFonts w:ascii="Calibri" w:hAnsi="Calibri"/>
                <w:color w:val="000000" w:themeColor="text1"/>
                <w:sz w:val="22"/>
                <w:szCs w:val="22"/>
                <w:lang w:val="en-GB" w:eastAsia="en-GB"/>
              </w:rPr>
              <w:t xml:space="preserve"> </w:t>
            </w:r>
            <w:r w:rsidR="00F45263" w:rsidRPr="15555588">
              <w:rPr>
                <w:rFonts w:ascii="Calibri" w:hAnsi="Calibri"/>
                <w:color w:val="000000" w:themeColor="text1"/>
                <w:sz w:val="22"/>
                <w:szCs w:val="22"/>
                <w:lang w:val="en-GB" w:eastAsia="en-GB"/>
              </w:rPr>
              <w:t>2024 at 1</w:t>
            </w:r>
            <w:r w:rsidR="00DF1460" w:rsidRPr="15555588">
              <w:rPr>
                <w:rFonts w:ascii="Calibri" w:hAnsi="Calibri"/>
                <w:color w:val="000000" w:themeColor="text1"/>
                <w:sz w:val="22"/>
                <w:szCs w:val="22"/>
                <w:lang w:val="en-GB" w:eastAsia="en-GB"/>
              </w:rPr>
              <w:t>1</w:t>
            </w:r>
            <w:r w:rsidR="00F45263" w:rsidRPr="15555588">
              <w:rPr>
                <w:rFonts w:ascii="Calibri" w:hAnsi="Calibri"/>
                <w:color w:val="000000" w:themeColor="text1"/>
                <w:sz w:val="22"/>
                <w:szCs w:val="22"/>
                <w:lang w:val="en-GB" w:eastAsia="en-GB"/>
              </w:rPr>
              <w:t>:00</w:t>
            </w:r>
            <w:r w:rsidR="00460595">
              <w:rPr>
                <w:rFonts w:ascii="Calibri" w:hAnsi="Calibri"/>
                <w:color w:val="000000" w:themeColor="text1"/>
                <w:sz w:val="22"/>
                <w:szCs w:val="22"/>
                <w:lang w:val="en-GB" w:eastAsia="en-GB"/>
              </w:rPr>
              <w:t>AM</w:t>
            </w:r>
            <w:r w:rsidR="00F45263" w:rsidRPr="15555588">
              <w:rPr>
                <w:rFonts w:ascii="Calibri" w:hAnsi="Calibri"/>
                <w:color w:val="000000" w:themeColor="text1"/>
                <w:sz w:val="22"/>
                <w:szCs w:val="22"/>
                <w:lang w:val="en-GB" w:eastAsia="en-GB"/>
              </w:rPr>
              <w:t xml:space="preserve"> EAT</w:t>
            </w:r>
          </w:p>
        </w:tc>
      </w:tr>
    </w:tbl>
    <w:p w14:paraId="0CE2928C" w14:textId="232F49D6" w:rsidR="007F380A" w:rsidRPr="00811C93" w:rsidRDefault="009218AC" w:rsidP="00956B24">
      <w:pPr>
        <w:pStyle w:val="Heading1"/>
      </w:pPr>
      <w:bookmarkStart w:id="5" w:name="_Toc466022934"/>
      <w:r w:rsidRPr="00805C27">
        <w:t>Overview</w:t>
      </w:r>
      <w:r w:rsidR="006D1397" w:rsidRPr="00805C27">
        <w:t xml:space="preserve"> of require</w:t>
      </w:r>
      <w:bookmarkEnd w:id="5"/>
      <w:r w:rsidR="00700457">
        <w:t>ments</w:t>
      </w:r>
    </w:p>
    <w:p w14:paraId="0F34C2E3" w14:textId="375FC40F" w:rsidR="00811C93" w:rsidRDefault="00811C93" w:rsidP="00811C93">
      <w:r w:rsidRPr="00811C93">
        <w:t>GOAL Uganda intends to engage a reputable car dealer in a supply contract for the supply of</w:t>
      </w:r>
      <w:r>
        <w:t xml:space="preserve"> 5</w:t>
      </w:r>
      <w:r w:rsidRPr="00811C93">
        <w:t xml:space="preserve"> new Land Cruiser Hardtop vehicle</w:t>
      </w:r>
      <w:r>
        <w:t>s</w:t>
      </w:r>
      <w:r w:rsidRPr="00811C93">
        <w:t>.</w:t>
      </w:r>
      <w:r>
        <w:t xml:space="preserve"> The offer must meet or exceed the specifications detailed in our Technical Specifications.</w:t>
      </w:r>
    </w:p>
    <w:p w14:paraId="02508E99" w14:textId="07EBF2C9" w:rsidR="00811C93" w:rsidRPr="00811C93" w:rsidRDefault="00811C93" w:rsidP="00811C93">
      <w:pPr>
        <w:rPr>
          <w:b/>
          <w:bCs/>
          <w:lang w:val="en-GB"/>
        </w:rPr>
      </w:pPr>
      <w:r w:rsidRPr="00811C93">
        <w:rPr>
          <w:b/>
          <w:bCs/>
        </w:rPr>
        <w:t>See Detailed Specifications in Appendix 5.</w:t>
      </w:r>
    </w:p>
    <w:p w14:paraId="6B075BD3" w14:textId="6B9D863E" w:rsidR="00EB01EF" w:rsidRPr="00E51E96" w:rsidRDefault="00EB01EF" w:rsidP="00EB01EF">
      <w:pPr>
        <w:rPr>
          <w:lang w:val="en-GB"/>
        </w:rPr>
      </w:pPr>
      <w:r>
        <w:t>GOAL U</w:t>
      </w:r>
      <w:r w:rsidR="00CE74F8">
        <w:t>ganda</w:t>
      </w:r>
      <w:r>
        <w:t xml:space="preserve"> intends to engage a reputable car dealer in a supply contract for the supply of</w:t>
      </w:r>
      <w:r w:rsidR="00CE74F8">
        <w:t xml:space="preserve"> five</w:t>
      </w:r>
      <w:r w:rsidR="3A783632">
        <w:t xml:space="preserve"> </w:t>
      </w:r>
      <w:r w:rsidR="00CE74F8">
        <w:t>(05)</w:t>
      </w:r>
      <w:r>
        <w:t xml:space="preserve"> new T/Land Cruiser Hardtop vehicle</w:t>
      </w:r>
      <w:r w:rsidR="002D2DAC">
        <w:t>s</w:t>
      </w:r>
      <w:r>
        <w:t xml:space="preserve"> to support the implementation of </w:t>
      </w:r>
      <w:r w:rsidR="002D2DAC">
        <w:t>her</w:t>
      </w:r>
      <w:r>
        <w:t xml:space="preserve"> project</w:t>
      </w:r>
      <w:r w:rsidR="002D2DAC">
        <w:t>s</w:t>
      </w:r>
      <w:r>
        <w:t xml:space="preserve">. </w:t>
      </w:r>
    </w:p>
    <w:p w14:paraId="1DD0AFDF" w14:textId="1CC98B3C" w:rsidR="00867736" w:rsidRPr="000E08FE" w:rsidRDefault="00EB01EF" w:rsidP="00956B24">
      <w:r>
        <w:t xml:space="preserve">GOAL invites potential suppliers to submit bids for </w:t>
      </w:r>
      <w:r w:rsidR="7D7AF16C">
        <w:t xml:space="preserve">supply of </w:t>
      </w:r>
      <w:r w:rsidR="000E08FE">
        <w:t>five (</w:t>
      </w:r>
      <w:r w:rsidR="002D2DAC">
        <w:t>05)</w:t>
      </w:r>
      <w:r>
        <w:t xml:space="preserve"> vehicles, the specification must meet or exceed the minimum requirements outlined in the tables below.</w:t>
      </w:r>
    </w:p>
    <w:p w14:paraId="702E3841" w14:textId="682535B7" w:rsidR="00867736" w:rsidRDefault="00867736" w:rsidP="00956B24">
      <w:pPr>
        <w:rPr>
          <w:color w:val="FF0000"/>
        </w:rPr>
      </w:pPr>
      <w:r w:rsidRPr="00606B07">
        <w:rPr>
          <w:noProof/>
        </w:rPr>
        <w:lastRenderedPageBreak/>
        <w:drawing>
          <wp:inline distT="0" distB="0" distL="0" distR="0" wp14:anchorId="32140EC0" wp14:editId="4686B31E">
            <wp:extent cx="5823023" cy="5118100"/>
            <wp:effectExtent l="0" t="0" r="6350" b="6350"/>
            <wp:docPr id="1861046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6061" cy="5120770"/>
                    </a:xfrm>
                    <a:prstGeom prst="rect">
                      <a:avLst/>
                    </a:prstGeom>
                    <a:noFill/>
                    <a:ln>
                      <a:noFill/>
                    </a:ln>
                  </pic:spPr>
                </pic:pic>
              </a:graphicData>
            </a:graphic>
          </wp:inline>
        </w:drawing>
      </w:r>
    </w:p>
    <w:p w14:paraId="745BDCDA" w14:textId="19EF14A2" w:rsidR="0077004F" w:rsidRPr="00EC7A9A" w:rsidRDefault="00A9273D" w:rsidP="00956B24">
      <w:pPr>
        <w:rPr>
          <w:b/>
          <w:sz w:val="28"/>
          <w:szCs w:val="28"/>
        </w:rPr>
      </w:pPr>
      <w:r w:rsidRPr="00EC7A9A">
        <w:rPr>
          <w:b/>
          <w:bCs/>
          <w:sz w:val="28"/>
          <w:szCs w:val="28"/>
        </w:rPr>
        <w:t>Accessories:</w:t>
      </w:r>
    </w:p>
    <w:p w14:paraId="1402B168" w14:textId="4F24864B" w:rsidR="0077004F" w:rsidRPr="00EC7A9A" w:rsidRDefault="00E67B64" w:rsidP="00332797">
      <w:pPr>
        <w:pStyle w:val="ListParagraph"/>
        <w:numPr>
          <w:ilvl w:val="0"/>
          <w:numId w:val="19"/>
        </w:numPr>
      </w:pPr>
      <w:r w:rsidRPr="00EC7A9A">
        <w:t>2</w:t>
      </w:r>
      <w:r w:rsidRPr="00EC7A9A">
        <w:rPr>
          <w:vertAlign w:val="superscript"/>
        </w:rPr>
        <w:t>nd</w:t>
      </w:r>
      <w:r w:rsidRPr="00EC7A9A">
        <w:t xml:space="preserve"> Spare Tyre</w:t>
      </w:r>
    </w:p>
    <w:p w14:paraId="77E90472" w14:textId="6A7BB420" w:rsidR="00332797" w:rsidRPr="00EC7A9A" w:rsidRDefault="00332797" w:rsidP="00332797">
      <w:pPr>
        <w:pStyle w:val="ListParagraph"/>
        <w:numPr>
          <w:ilvl w:val="0"/>
          <w:numId w:val="19"/>
        </w:numPr>
      </w:pPr>
      <w:r w:rsidRPr="00EC7A9A">
        <w:t>Bull bar</w:t>
      </w:r>
    </w:p>
    <w:p w14:paraId="5028856B" w14:textId="0BBAEFDA" w:rsidR="00332797" w:rsidRPr="00EC7A9A" w:rsidRDefault="69F0F29E" w:rsidP="00332797">
      <w:pPr>
        <w:pStyle w:val="ListParagraph"/>
        <w:numPr>
          <w:ilvl w:val="0"/>
          <w:numId w:val="19"/>
        </w:numPr>
      </w:pPr>
      <w:r>
        <w:t>First Aid Kit</w:t>
      </w:r>
      <w:r w:rsidR="107D56B7">
        <w:t xml:space="preserve"> (fully equipped)</w:t>
      </w:r>
    </w:p>
    <w:p w14:paraId="153C2EBE" w14:textId="00D93CED" w:rsidR="00332797" w:rsidRPr="00EC7A9A" w:rsidRDefault="005A2764" w:rsidP="00332797">
      <w:pPr>
        <w:pStyle w:val="ListParagraph"/>
        <w:numPr>
          <w:ilvl w:val="0"/>
          <w:numId w:val="19"/>
        </w:numPr>
      </w:pPr>
      <w:r w:rsidRPr="00EC7A9A">
        <w:t>High lift Jack</w:t>
      </w:r>
    </w:p>
    <w:p w14:paraId="7028688F" w14:textId="65ECFC09" w:rsidR="00593A5E" w:rsidRPr="00EC7A9A" w:rsidRDefault="00593A5E" w:rsidP="00332797">
      <w:pPr>
        <w:pStyle w:val="ListParagraph"/>
        <w:numPr>
          <w:ilvl w:val="0"/>
          <w:numId w:val="19"/>
        </w:numPr>
      </w:pPr>
      <w:r w:rsidRPr="00EC7A9A">
        <w:t>Rear light</w:t>
      </w:r>
      <w:r w:rsidR="003A6C6D" w:rsidRPr="00EC7A9A">
        <w:t xml:space="preserve"> guards</w:t>
      </w:r>
    </w:p>
    <w:p w14:paraId="111F2AD7" w14:textId="5C45D713" w:rsidR="003A6C6D" w:rsidRPr="00EC7A9A" w:rsidRDefault="003A6C6D" w:rsidP="00332797">
      <w:pPr>
        <w:pStyle w:val="ListParagraph"/>
        <w:numPr>
          <w:ilvl w:val="0"/>
          <w:numId w:val="19"/>
        </w:numPr>
      </w:pPr>
      <w:r w:rsidRPr="00EC7A9A">
        <w:t>Roof rack</w:t>
      </w:r>
    </w:p>
    <w:p w14:paraId="34129312" w14:textId="3958A1AF" w:rsidR="003A6C6D" w:rsidRPr="00EC7A9A" w:rsidRDefault="003A6C6D" w:rsidP="00332797">
      <w:pPr>
        <w:pStyle w:val="ListParagraph"/>
        <w:numPr>
          <w:ilvl w:val="0"/>
          <w:numId w:val="19"/>
        </w:numPr>
      </w:pPr>
      <w:r w:rsidRPr="00EC7A9A">
        <w:t>Tower Rope</w:t>
      </w:r>
    </w:p>
    <w:p w14:paraId="44E6AD10" w14:textId="77777777" w:rsidR="00A40E04" w:rsidRDefault="00A40E04" w:rsidP="00A40E04">
      <w:pPr>
        <w:pStyle w:val="Heading2"/>
        <w:numPr>
          <w:ilvl w:val="0"/>
          <w:numId w:val="0"/>
        </w:numPr>
        <w:ind w:left="576" w:hanging="576"/>
      </w:pPr>
      <w:r>
        <w:t>Pre-delivery inspection</w:t>
      </w:r>
    </w:p>
    <w:p w14:paraId="608A05C5" w14:textId="2DAD876B" w:rsidR="00A40E04" w:rsidRPr="00E51E96" w:rsidRDefault="00A40E04" w:rsidP="00A40E04">
      <w:pPr>
        <w:rPr>
          <w:lang w:val="en-GB"/>
        </w:rPr>
      </w:pPr>
      <w:r>
        <w:t xml:space="preserve">GOAL would like to inform bidders that the Pre-Delivery Inspection (PDI) is a mandatory inspection that ensures the manufacturer's warranty by verifying that the vehicle is not physically and mechanically damaged and in good working order. The IDP must be completed as soon as the vehicle enters the country before being used for any GOAL activity. The PDI must be performed at the relevant manufacturer's </w:t>
      </w:r>
      <w:r w:rsidR="2B1118EB">
        <w:t xml:space="preserve">authorised </w:t>
      </w:r>
      <w:r>
        <w:t xml:space="preserve">dealer in the </w:t>
      </w:r>
      <w:r w:rsidR="1C588DF6">
        <w:t>Uganda</w:t>
      </w:r>
      <w:r>
        <w:t xml:space="preserve">. </w:t>
      </w:r>
    </w:p>
    <w:p w14:paraId="377241B4" w14:textId="6511AE68" w:rsidR="0014088F" w:rsidRPr="003770BE" w:rsidRDefault="00A40E04" w:rsidP="0014088F">
      <w:pPr>
        <w:rPr>
          <w:lang w:val="en-GB"/>
        </w:rPr>
      </w:pPr>
      <w:r>
        <w:t xml:space="preserve">GOAL, in collaboration with the representative of the potential supplier, will carry out a PDI inspection upon arrival of the vehicles at the relevant manufacturer's </w:t>
      </w:r>
      <w:r w:rsidR="7F385E81">
        <w:t xml:space="preserve">authorised </w:t>
      </w:r>
      <w:r>
        <w:t xml:space="preserve">dealer in </w:t>
      </w:r>
      <w:r w:rsidR="003770BE">
        <w:t>Uganda</w:t>
      </w:r>
      <w:r>
        <w:t xml:space="preserve">. </w:t>
      </w:r>
    </w:p>
    <w:p w14:paraId="26F7C186" w14:textId="2B78D005" w:rsidR="00316DF2" w:rsidRPr="00E43745" w:rsidRDefault="0006075C" w:rsidP="00280F7E">
      <w:pPr>
        <w:pStyle w:val="Heading1"/>
        <w:jc w:val="both"/>
      </w:pPr>
      <w:r>
        <w:t>T</w:t>
      </w:r>
      <w:r w:rsidR="00316DF2">
        <w:t xml:space="preserve">ype of contract </w:t>
      </w:r>
    </w:p>
    <w:p w14:paraId="49CE175E" w14:textId="2C849D88" w:rsidR="00A44557" w:rsidRPr="00253A1C" w:rsidRDefault="00D175BF" w:rsidP="00280F7E">
      <w:pPr>
        <w:jc w:val="both"/>
      </w:pPr>
      <w:r>
        <w:t>Following t</w:t>
      </w:r>
      <w:r w:rsidR="00260A87" w:rsidRPr="00C401C6">
        <w:t>his p</w:t>
      </w:r>
      <w:r w:rsidR="00BB0C64">
        <w:t>rocurement process</w:t>
      </w:r>
      <w:r>
        <w:t xml:space="preserve">, GOAL </w:t>
      </w:r>
      <w:r w:rsidR="00BB0C64">
        <w:t>aims</w:t>
      </w:r>
      <w:r>
        <w:t xml:space="preserve"> to</w:t>
      </w:r>
      <w:r w:rsidR="00BB0C64">
        <w:t xml:space="preserve"> sign a </w:t>
      </w:r>
      <w:r w:rsidR="47E71B20">
        <w:t>one-</w:t>
      </w:r>
      <w:r w:rsidR="08B903E8">
        <w:t>off</w:t>
      </w:r>
      <w:r w:rsidR="00BB0C64">
        <w:t xml:space="preserve"> </w:t>
      </w:r>
      <w:r w:rsidR="0077004F">
        <w:t>contract with the best evaluated supplier.</w:t>
      </w:r>
    </w:p>
    <w:p w14:paraId="217C0F9B" w14:textId="4249A856" w:rsidR="00293505" w:rsidRPr="00805C27" w:rsidRDefault="00293505" w:rsidP="00280F7E">
      <w:pPr>
        <w:pStyle w:val="Heading1"/>
        <w:jc w:val="both"/>
      </w:pPr>
      <w:bookmarkStart w:id="6" w:name="_Toc466022939"/>
      <w:r w:rsidRPr="00805C27">
        <w:lastRenderedPageBreak/>
        <w:t xml:space="preserve">Terms of </w:t>
      </w:r>
      <w:bookmarkEnd w:id="6"/>
      <w:r w:rsidR="00034C4D">
        <w:t xml:space="preserve">the Procurement </w:t>
      </w:r>
    </w:p>
    <w:p w14:paraId="3BADA2BC" w14:textId="586C8053" w:rsidR="00293505" w:rsidRPr="00805C27" w:rsidRDefault="00293505" w:rsidP="00280F7E">
      <w:pPr>
        <w:pStyle w:val="Heading2"/>
        <w:keepNext w:val="0"/>
        <w:jc w:val="both"/>
      </w:pPr>
      <w:bookmarkStart w:id="7" w:name="_Toc115690175"/>
      <w:bookmarkStart w:id="8" w:name="_Toc118102638"/>
      <w:bookmarkStart w:id="9" w:name="_Toc118102814"/>
      <w:bookmarkStart w:id="10" w:name="_Toc229548505"/>
      <w:bookmarkStart w:id="11" w:name="_Toc231810369"/>
      <w:bookmarkStart w:id="12" w:name="_Toc466022941"/>
      <w:bookmarkEnd w:id="7"/>
      <w:bookmarkEnd w:id="8"/>
      <w:bookmarkEnd w:id="9"/>
      <w:r w:rsidRPr="00805C27">
        <w:t>Procurement Process</w:t>
      </w:r>
      <w:bookmarkEnd w:id="10"/>
      <w:bookmarkEnd w:id="11"/>
      <w:bookmarkEnd w:id="12"/>
    </w:p>
    <w:p w14:paraId="0F48D98C" w14:textId="17689CA1" w:rsidR="00293505" w:rsidRPr="00FA00B2" w:rsidRDefault="00293505" w:rsidP="00280F7E">
      <w:pPr>
        <w:pStyle w:val="Heading3"/>
        <w:keepNext w:val="0"/>
        <w:spacing w:before="0"/>
        <w:ind w:left="720"/>
        <w:jc w:val="both"/>
      </w:pPr>
      <w:r w:rsidRPr="00FA00B2">
        <w:t>This competition is being con</w:t>
      </w:r>
      <w:r w:rsidR="00DF6FF8" w:rsidRPr="00FA00B2">
        <w:t xml:space="preserve">ducted under </w:t>
      </w:r>
      <w:r w:rsidR="00200858" w:rsidRPr="00FA00B2">
        <w:t>GOAL</w:t>
      </w:r>
      <w:r w:rsidR="76F41977" w:rsidRPr="00FA00B2">
        <w:t>'</w:t>
      </w:r>
      <w:r w:rsidR="00E249FC" w:rsidRPr="00FA00B2">
        <w:t>s</w:t>
      </w:r>
      <w:r w:rsidR="00DF6FF8" w:rsidRPr="00FA00B2">
        <w:t xml:space="preserve"> </w:t>
      </w:r>
      <w:r w:rsidR="00A80964" w:rsidRPr="00FA00B2">
        <w:rPr>
          <w:b/>
          <w:bCs w:val="0"/>
          <w:color w:val="auto"/>
        </w:rPr>
        <w:t>International</w:t>
      </w:r>
      <w:r w:rsidR="00FC2FE5" w:rsidRPr="00FA00B2">
        <w:rPr>
          <w:b/>
          <w:color w:val="auto"/>
        </w:rPr>
        <w:t xml:space="preserve"> </w:t>
      </w:r>
      <w:r w:rsidR="00216106" w:rsidRPr="00FA00B2">
        <w:rPr>
          <w:color w:val="auto"/>
        </w:rPr>
        <w:t xml:space="preserve">Tender </w:t>
      </w:r>
      <w:r w:rsidR="00DF6FF8" w:rsidRPr="00FA00B2">
        <w:rPr>
          <w:color w:val="auto"/>
        </w:rPr>
        <w:t>procedure.</w:t>
      </w:r>
    </w:p>
    <w:p w14:paraId="78CE7BC4" w14:textId="69F52933" w:rsidR="00293505" w:rsidRPr="00FA00B2" w:rsidRDefault="00293505" w:rsidP="00280F7E">
      <w:pPr>
        <w:pStyle w:val="Heading3"/>
        <w:keepNext w:val="0"/>
        <w:spacing w:before="0"/>
        <w:ind w:left="720"/>
        <w:jc w:val="both"/>
      </w:pPr>
      <w:r w:rsidRPr="00FA00B2">
        <w:t>The contracting authority for this procurement is GOAL</w:t>
      </w:r>
      <w:r w:rsidR="0077004F" w:rsidRPr="00FA00B2">
        <w:t xml:space="preserve"> Uganda</w:t>
      </w:r>
      <w:r w:rsidR="00200858" w:rsidRPr="00FA00B2">
        <w:t>.</w:t>
      </w:r>
    </w:p>
    <w:p w14:paraId="6123BB11" w14:textId="0AA3162C" w:rsidR="0001177C" w:rsidRPr="00FA00B2" w:rsidRDefault="002967DE" w:rsidP="00280F7E">
      <w:pPr>
        <w:pStyle w:val="Heading3"/>
        <w:spacing w:before="0"/>
        <w:ind w:left="720"/>
        <w:jc w:val="both"/>
        <w:rPr>
          <w:color w:val="FF0000"/>
        </w:rPr>
      </w:pPr>
      <w:r w:rsidRPr="00FA00B2">
        <w:t xml:space="preserve">This procurement is funded by </w:t>
      </w:r>
      <w:r w:rsidR="004524AD" w:rsidRPr="00FA00B2">
        <w:t>the Embassy of The Kingdom</w:t>
      </w:r>
      <w:r w:rsidR="00965D9B" w:rsidRPr="00FA00B2">
        <w:t xml:space="preserve"> of the Netherlands (EKN) </w:t>
      </w:r>
      <w:r w:rsidR="00BB08E7" w:rsidRPr="00FA00B2">
        <w:t xml:space="preserve">and </w:t>
      </w:r>
      <w:r w:rsidR="0077004F" w:rsidRPr="00FA00B2">
        <w:t xml:space="preserve">Charity Water </w:t>
      </w:r>
      <w:r w:rsidRPr="00FA00B2">
        <w:t>and the tender and any contracts or agreements that may arise from it are bound by the regulations of th</w:t>
      </w:r>
      <w:r w:rsidR="0077004F" w:rsidRPr="00FA00B2">
        <w:t>e</w:t>
      </w:r>
      <w:r w:rsidRPr="00FA00B2">
        <w:t xml:space="preserve"> donor</w:t>
      </w:r>
      <w:r w:rsidR="00C56825" w:rsidRPr="00FA00B2">
        <w:t>s and GOAL.</w:t>
      </w:r>
    </w:p>
    <w:p w14:paraId="246EF8FA" w14:textId="2073D9F2" w:rsidR="00293505" w:rsidRPr="00805C27" w:rsidRDefault="00334B91" w:rsidP="00280F7E">
      <w:pPr>
        <w:pStyle w:val="Heading2"/>
        <w:keepNext w:val="0"/>
        <w:jc w:val="both"/>
      </w:pPr>
      <w:bookmarkStart w:id="13" w:name="_Toc229548506"/>
      <w:bookmarkStart w:id="14" w:name="_Toc231810370"/>
      <w:bookmarkStart w:id="15" w:name="_Toc466022942"/>
      <w:r w:rsidRPr="00805C27">
        <w:rPr>
          <w:sz w:val="24"/>
        </w:rPr>
        <w:t>C</w:t>
      </w:r>
      <w:r w:rsidR="00293505" w:rsidRPr="00805C27">
        <w:t>larifications and Query Handling</w:t>
      </w:r>
      <w:bookmarkEnd w:id="13"/>
      <w:bookmarkEnd w:id="14"/>
      <w:bookmarkEnd w:id="15"/>
    </w:p>
    <w:p w14:paraId="50526284" w14:textId="3F4132A5" w:rsidR="00293505" w:rsidRPr="00805C27" w:rsidRDefault="00293505" w:rsidP="00280F7E">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4E72C31A" w:rsidR="009A6626" w:rsidRPr="00805C27" w:rsidRDefault="00293505" w:rsidP="00280F7E">
      <w:pPr>
        <w:pStyle w:val="Heading3"/>
        <w:keepNext w:val="0"/>
        <w:numPr>
          <w:ilvl w:val="0"/>
          <w:numId w:val="0"/>
        </w:numPr>
        <w:jc w:val="both"/>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6">
        <w:r w:rsidR="008A1087" w:rsidRPr="2C6FF96B">
          <w:rPr>
            <w:rStyle w:val="Hyperlink"/>
          </w:rPr>
          <w:t>Clarifications@goal.ie</w:t>
        </w:r>
      </w:hyperlink>
      <w:r w:rsidR="008A1087">
        <w:rPr>
          <w:rStyle w:val="Hyperlink"/>
          <w:color w:val="auto"/>
          <w:u w:val="none"/>
        </w:rPr>
        <w:t xml:space="preserve"> </w:t>
      </w:r>
      <w:r w:rsidR="002E1B16" w:rsidRPr="000F462F">
        <w:t xml:space="preserve">with the </w:t>
      </w:r>
      <w:r w:rsidR="002E1B16" w:rsidRPr="008B3586">
        <w:rPr>
          <w:color w:val="auto"/>
        </w:rPr>
        <w:t xml:space="preserve">reference </w:t>
      </w:r>
      <w:r w:rsidR="00B56D2C" w:rsidRPr="008B3586">
        <w:rPr>
          <w:rStyle w:val="Hyperlink"/>
          <w:b/>
          <w:color w:val="auto"/>
          <w:u w:val="none"/>
        </w:rPr>
        <w:t>[</w:t>
      </w:r>
      <w:r w:rsidR="002F518A" w:rsidRPr="008B3586">
        <w:rPr>
          <w:b/>
          <w:i/>
          <w:color w:val="auto"/>
        </w:rPr>
        <w:t>KLA</w:t>
      </w:r>
      <w:r w:rsidR="00D32C89" w:rsidRPr="008B3586">
        <w:rPr>
          <w:b/>
          <w:i/>
          <w:color w:val="auto"/>
        </w:rPr>
        <w:t>-UN</w:t>
      </w:r>
      <w:r w:rsidR="00F40FE8" w:rsidRPr="008B3586">
        <w:rPr>
          <w:b/>
          <w:i/>
          <w:color w:val="auto"/>
        </w:rPr>
        <w:t>6</w:t>
      </w:r>
      <w:r w:rsidR="00D32C89" w:rsidRPr="008B3586">
        <w:rPr>
          <w:b/>
          <w:i/>
          <w:color w:val="auto"/>
        </w:rPr>
        <w:t>-30571</w:t>
      </w:r>
      <w:r w:rsidR="00B615D5" w:rsidRPr="008B3586">
        <w:rPr>
          <w:b/>
          <w:i/>
          <w:color w:val="auto"/>
        </w:rPr>
        <w:t xml:space="preserve"> &amp; KLA-UHD-30372</w:t>
      </w:r>
      <w:r w:rsidR="00B56D2C" w:rsidRPr="008B3586">
        <w:rPr>
          <w:rStyle w:val="Hyperlink"/>
          <w:b/>
          <w:color w:val="auto"/>
          <w:u w:val="none"/>
        </w:rPr>
        <w:t>].</w:t>
      </w:r>
      <w:r w:rsidR="002E1B16" w:rsidRPr="007E32A5">
        <w:rPr>
          <w:rStyle w:val="Hyperlink"/>
          <w:b/>
          <w:color w:val="auto"/>
          <w:u w:val="none"/>
        </w:rPr>
        <w:t xml:space="preserve"> </w:t>
      </w:r>
      <w:r w:rsidR="002E1B16" w:rsidRPr="007E32A5">
        <w:rPr>
          <w:rStyle w:val="Hyperlink"/>
          <w:bCs w:val="0"/>
          <w:color w:val="auto"/>
          <w:u w:val="none"/>
        </w:rPr>
        <w:t>Clarifications</w:t>
      </w:r>
      <w:r w:rsidR="002E1B16" w:rsidRPr="007E32A5">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w:t>
      </w:r>
      <w:r w:rsidR="00D32C89" w:rsidRPr="004A655A">
        <w:rPr>
          <w:rStyle w:val="Hyperlink"/>
          <w:color w:val="auto"/>
          <w:u w:val="none"/>
        </w:rPr>
        <w:t>be published</w:t>
      </w:r>
      <w:r w:rsidR="79DD84EB" w:rsidRPr="004A655A">
        <w:t xml:space="preserve">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280F7E">
      <w:pPr>
        <w:pStyle w:val="Heading2"/>
        <w:keepNext w:val="0"/>
        <w:jc w:val="both"/>
      </w:pPr>
      <w:bookmarkStart w:id="16" w:name="_Toc229548507"/>
      <w:bookmarkStart w:id="17" w:name="_Toc231810371"/>
      <w:bookmarkStart w:id="18" w:name="_Toc466022943"/>
      <w:r w:rsidRPr="00805C27">
        <w:t>Co</w:t>
      </w:r>
      <w:r w:rsidR="00293505" w:rsidRPr="00805C27">
        <w:t xml:space="preserve">nditions </w:t>
      </w:r>
      <w:r w:rsidR="00293505">
        <w:t>Of</w:t>
      </w:r>
      <w:r w:rsidR="00293505" w:rsidRPr="00805C27">
        <w:t xml:space="preserve"> Tender Submission</w:t>
      </w:r>
      <w:bookmarkEnd w:id="16"/>
      <w:bookmarkEnd w:id="17"/>
      <w:bookmarkEnd w:id="18"/>
    </w:p>
    <w:p w14:paraId="7DD2C369" w14:textId="20E57668" w:rsidR="00293505" w:rsidRPr="00805C27" w:rsidRDefault="00293505" w:rsidP="00280F7E">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280F7E">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280F7E">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280F7E">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2D4E26" w:rsidRDefault="00293505" w:rsidP="00280F7E">
      <w:pPr>
        <w:pStyle w:val="Heading3"/>
        <w:keepNext w:val="0"/>
        <w:spacing w:before="0"/>
        <w:ind w:left="720"/>
        <w:jc w:val="both"/>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CAE20A6" w14:textId="6FE09D93" w:rsidR="00293505" w:rsidRPr="00457BB3" w:rsidRDefault="00293505" w:rsidP="00280F7E">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280F7E">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280F7E">
      <w:pPr>
        <w:pStyle w:val="Heading3"/>
        <w:keepNext w:val="0"/>
        <w:spacing w:before="0"/>
        <w:ind w:left="720"/>
        <w:jc w:val="both"/>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280F7E">
      <w:pPr>
        <w:pStyle w:val="Heading3"/>
        <w:keepNext w:val="0"/>
        <w:spacing w:before="0"/>
        <w:ind w:left="720"/>
        <w:jc w:val="both"/>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280F7E">
      <w:pPr>
        <w:pStyle w:val="Heading3"/>
        <w:keepNext w:val="0"/>
        <w:spacing w:before="0"/>
        <w:ind w:left="720"/>
        <w:jc w:val="both"/>
      </w:pPr>
      <w:r>
        <w:lastRenderedPageBreak/>
        <w:t>GOAL reserves the right to split the award of this contract between different bidders in any combination it deems appropriate, at its sole discretion.</w:t>
      </w:r>
    </w:p>
    <w:p w14:paraId="627743C4" w14:textId="1D712695" w:rsidR="00060AAD" w:rsidRDefault="00060AAD" w:rsidP="00280F7E">
      <w:pPr>
        <w:pStyle w:val="Heading3"/>
        <w:keepNext w:val="0"/>
        <w:spacing w:before="0"/>
        <w:ind w:left="720"/>
        <w:jc w:val="both"/>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280F7E">
      <w:pPr>
        <w:pStyle w:val="Heading3"/>
        <w:keepNext w:val="0"/>
        <w:spacing w:before="0"/>
        <w:ind w:left="720"/>
        <w:jc w:val="both"/>
      </w:pPr>
      <w:r>
        <w:t xml:space="preserve">GOAL reserves the right to refuse any subcontractor that is proposed by the </w:t>
      </w:r>
      <w:r w:rsidR="00B353E3">
        <w:t>bidder</w:t>
      </w:r>
      <w:r>
        <w:t>.</w:t>
      </w:r>
    </w:p>
    <w:p w14:paraId="31CD0A9B" w14:textId="4B556696" w:rsidR="009A00A2" w:rsidRDefault="009A00A2" w:rsidP="00280F7E">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280F7E">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280F7E">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280F7E">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280F7E">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280F7E">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280F7E">
      <w:pPr>
        <w:pStyle w:val="Heading3"/>
        <w:spacing w:before="0"/>
        <w:ind w:left="720"/>
        <w:jc w:val="both"/>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280F7E">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280F7E">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19" w:name="_Toc466022938"/>
      <w:r w:rsidRPr="00805C27">
        <w:t>Quality Control</w:t>
      </w:r>
      <w:bookmarkEnd w:id="19"/>
    </w:p>
    <w:p w14:paraId="24B349BB" w14:textId="660AD425" w:rsidR="00316DF2" w:rsidRPr="00805C27" w:rsidRDefault="00316DF2" w:rsidP="00280F7E">
      <w:pPr>
        <w:jc w:val="both"/>
      </w:pPr>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280F7E">
      <w:pPr>
        <w:jc w:val="both"/>
      </w:pPr>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0" w:name="_Toc466022944"/>
      <w:bookmarkEnd w:id="20"/>
      <w:r w:rsidRPr="00CC4587">
        <w:t>Submission of Tenders</w:t>
      </w:r>
    </w:p>
    <w:p w14:paraId="3675106C" w14:textId="55B53DD5" w:rsidR="00CE3BE3" w:rsidRDefault="00CE3BE3" w:rsidP="00280F7E">
      <w:pPr>
        <w:jc w:val="both"/>
      </w:pPr>
      <w:bookmarkStart w:id="21" w:name="_Toc465864399"/>
      <w:bookmarkStart w:id="22" w:name="_Toc465869570"/>
      <w:bookmarkStart w:id="23" w:name="_Toc466022946"/>
      <w:r>
        <w:t>Tenders</w:t>
      </w:r>
      <w:r w:rsidR="00316DF2">
        <w:t xml:space="preserve"> must be delivered</w:t>
      </w:r>
      <w:r>
        <w:t xml:space="preserve"> in the following way:</w:t>
      </w:r>
    </w:p>
    <w:p w14:paraId="0A44D39F" w14:textId="107F4721" w:rsidR="00047B01" w:rsidRPr="00CE3BE3" w:rsidRDefault="00CE3BE3" w:rsidP="00280F7E">
      <w:pPr>
        <w:pStyle w:val="ListParagraph"/>
        <w:numPr>
          <w:ilvl w:val="0"/>
          <w:numId w:val="5"/>
        </w:numPr>
        <w:jc w:val="both"/>
        <w:rPr>
          <w:b/>
          <w:bCs/>
          <w:smallCaps/>
        </w:rPr>
      </w:pPr>
      <w:r>
        <w:t>Electronically</w:t>
      </w:r>
      <w:r w:rsidR="00047B01" w:rsidRPr="00805C27">
        <w:t xml:space="preserve"> </w:t>
      </w:r>
      <w:r w:rsidR="00047B01" w:rsidRPr="00CE3BE3">
        <w:rPr>
          <w:u w:val="single"/>
        </w:rPr>
        <w:t xml:space="preserve">with your financial and technical offers </w:t>
      </w:r>
      <w:r w:rsidR="00047B01" w:rsidRPr="00805C27">
        <w:t xml:space="preserve">to </w:t>
      </w:r>
      <w:hyperlink r:id="rId17" w:history="1">
        <w:r w:rsidR="00644DDF" w:rsidRPr="00644DDF">
          <w:rPr>
            <w:rStyle w:val="Hyperlink"/>
            <w:bCs/>
            <w:iCs/>
          </w:rPr>
          <w:t>tenders@goal.ie</w:t>
        </w:r>
      </w:hyperlink>
      <w:r w:rsidR="00644DDF">
        <w:rPr>
          <w:color w:val="FF0000"/>
        </w:rPr>
        <w:t xml:space="preserve"> </w:t>
      </w:r>
      <w:r w:rsidR="00047B01" w:rsidRPr="00805C27">
        <w:t>and in the subject field state:</w:t>
      </w:r>
      <w:bookmarkEnd w:id="21"/>
      <w:bookmarkEnd w:id="22"/>
      <w:bookmarkEnd w:id="23"/>
    </w:p>
    <w:p w14:paraId="52493D2D" w14:textId="69D52873" w:rsidR="00172BAD" w:rsidRPr="007E32A5" w:rsidRDefault="6A4B1707" w:rsidP="15555588">
      <w:pPr>
        <w:pStyle w:val="ListParagraph"/>
        <w:numPr>
          <w:ilvl w:val="1"/>
          <w:numId w:val="5"/>
        </w:numPr>
        <w:jc w:val="both"/>
        <w:rPr>
          <w:b/>
          <w:bCs/>
          <w:i/>
          <w:iCs/>
        </w:rPr>
      </w:pPr>
      <w:r w:rsidRPr="15555588">
        <w:rPr>
          <w:b/>
          <w:bCs/>
        </w:rPr>
        <w:t>Invitation to Tender (ITT)- International Tender for Supply of 5 Brand New Landcruiser Hard Top Vehicles</w:t>
      </w:r>
      <w:r w:rsidR="73DA6812" w:rsidRPr="15555588">
        <w:rPr>
          <w:b/>
          <w:bCs/>
          <w:i/>
          <w:iCs/>
        </w:rPr>
        <w:t xml:space="preserve"> WITH ACCESSORIES</w:t>
      </w:r>
      <w:r w:rsidR="02F3E7B3" w:rsidRPr="15555588">
        <w:rPr>
          <w:b/>
          <w:bCs/>
          <w:i/>
          <w:iCs/>
        </w:rPr>
        <w:t>.</w:t>
      </w:r>
    </w:p>
    <w:p w14:paraId="2FD3F03B" w14:textId="77777777" w:rsidR="00047B01" w:rsidRPr="00805C27" w:rsidRDefault="00047B01" w:rsidP="00280F7E">
      <w:pPr>
        <w:pStyle w:val="ListParagraph"/>
        <w:numPr>
          <w:ilvl w:val="1"/>
          <w:numId w:val="5"/>
        </w:numPr>
        <w:jc w:val="both"/>
        <w:rPr>
          <w:b/>
        </w:rPr>
      </w:pPr>
      <w:r w:rsidRPr="00805C27">
        <w:rPr>
          <w:b/>
          <w:i/>
        </w:rPr>
        <w:t>Name of your firm with the title of the attachment</w:t>
      </w:r>
    </w:p>
    <w:p w14:paraId="70B3D37C" w14:textId="77777777" w:rsidR="00047B01" w:rsidRPr="00BF23F3" w:rsidRDefault="00047B01" w:rsidP="00280F7E">
      <w:pPr>
        <w:pStyle w:val="ListParagraph"/>
        <w:numPr>
          <w:ilvl w:val="1"/>
          <w:numId w:val="5"/>
        </w:numPr>
        <w:jc w:val="both"/>
        <w:rPr>
          <w:b/>
          <w:i/>
        </w:rPr>
      </w:pPr>
      <w:r w:rsidRPr="00805C27">
        <w:rPr>
          <w:b/>
          <w:i/>
        </w:rPr>
        <w:lastRenderedPageBreak/>
        <w:t xml:space="preserve">Number of emails that are sent e.g. </w:t>
      </w:r>
      <w:r w:rsidRPr="00BF23F3">
        <w:rPr>
          <w:b/>
          <w:i/>
        </w:rPr>
        <w:t>1 of 3, 2 of 3, 3 of 3.</w:t>
      </w:r>
    </w:p>
    <w:p w14:paraId="544CEA81" w14:textId="68CF9A1D" w:rsidR="00D52F1B" w:rsidRDefault="00D52F1B" w:rsidP="00280F7E">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280F7E">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4AB709B" w:rsidR="00C8579A" w:rsidRPr="00140330" w:rsidRDefault="00A827A0" w:rsidP="00280F7E">
      <w:pPr>
        <w:jc w:val="both"/>
        <w:rPr>
          <w:b/>
          <w:iCs/>
          <w:color w:val="FF0000"/>
        </w:rPr>
      </w:pPr>
      <w:r w:rsidRPr="00140330">
        <w:rPr>
          <w:b/>
          <w:iCs/>
          <w:color w:val="FF0000"/>
        </w:rPr>
        <w:t>OR</w:t>
      </w:r>
    </w:p>
    <w:p w14:paraId="500978AD" w14:textId="1F4C6E70" w:rsidR="00AE2DA4" w:rsidRPr="003C30F9" w:rsidRDefault="00723404" w:rsidP="7A8E1F9F">
      <w:pPr>
        <w:pStyle w:val="ListParagraph"/>
        <w:numPr>
          <w:ilvl w:val="0"/>
          <w:numId w:val="5"/>
        </w:numPr>
        <w:jc w:val="both"/>
        <w:rPr>
          <w:b/>
          <w:bCs/>
        </w:rPr>
      </w:pPr>
      <w:r>
        <w:t>Physical bids</w:t>
      </w:r>
      <w:r w:rsidR="00A32224">
        <w:t>- p</w:t>
      </w:r>
      <w:r w:rsidR="00047B01">
        <w:t xml:space="preserve">lease submit </w:t>
      </w:r>
      <w:bookmarkStart w:id="24" w:name="_Toc465864398"/>
      <w:bookmarkStart w:id="25" w:name="_Toc465869569"/>
      <w:bookmarkStart w:id="26" w:name="_Toc466022945"/>
      <w:r w:rsidR="00047B01">
        <w:t>i</w:t>
      </w:r>
      <w:r w:rsidR="00AE2DA4">
        <w:t xml:space="preserve">n a sealed envelope </w:t>
      </w:r>
      <w:r w:rsidR="56A8C3A2">
        <w:t>by 2</w:t>
      </w:r>
      <w:r w:rsidR="00460595">
        <w:t>0</w:t>
      </w:r>
      <w:r w:rsidR="00460595" w:rsidRPr="00460595">
        <w:rPr>
          <w:vertAlign w:val="superscript"/>
        </w:rPr>
        <w:t>th</w:t>
      </w:r>
      <w:r w:rsidR="00460595">
        <w:t xml:space="preserve"> </w:t>
      </w:r>
      <w:r w:rsidR="04CAB551">
        <w:t xml:space="preserve"> </w:t>
      </w:r>
      <w:r w:rsidR="00AE2DA4">
        <w:t xml:space="preserve"> </w:t>
      </w:r>
      <w:r w:rsidR="7D2F12E6">
        <w:t xml:space="preserve">September at 17:00hrs EAT </w:t>
      </w:r>
      <w:r w:rsidR="00AE2DA4">
        <w:t>m</w:t>
      </w:r>
      <w:r w:rsidR="00D6489C">
        <w:t xml:space="preserve">arked </w:t>
      </w:r>
      <w:r w:rsidR="00D6489C" w:rsidRPr="15555588">
        <w:rPr>
          <w:b/>
          <w:bCs/>
        </w:rPr>
        <w:t>[</w:t>
      </w:r>
      <w:r w:rsidR="00346C5E" w:rsidRPr="15555588">
        <w:rPr>
          <w:b/>
          <w:bCs/>
          <w:i/>
          <w:iCs/>
        </w:rPr>
        <w:t>KLA-</w:t>
      </w:r>
      <w:r w:rsidR="00D32C89" w:rsidRPr="15555588">
        <w:rPr>
          <w:b/>
          <w:bCs/>
          <w:i/>
          <w:iCs/>
        </w:rPr>
        <w:t>UN6-30571</w:t>
      </w:r>
      <w:r w:rsidR="00A53D99" w:rsidRPr="15555588">
        <w:rPr>
          <w:b/>
          <w:bCs/>
          <w:i/>
          <w:iCs/>
        </w:rPr>
        <w:t xml:space="preserve"> </w:t>
      </w:r>
      <w:r w:rsidR="005D063F" w:rsidRPr="15555588">
        <w:rPr>
          <w:b/>
          <w:bCs/>
          <w:i/>
          <w:iCs/>
        </w:rPr>
        <w:t>&amp; KLA-UHD-</w:t>
      </w:r>
      <w:r w:rsidR="00CB10F3" w:rsidRPr="15555588">
        <w:rPr>
          <w:b/>
          <w:bCs/>
          <w:i/>
          <w:iCs/>
        </w:rPr>
        <w:t>30372</w:t>
      </w:r>
      <w:r w:rsidR="00346C5E" w:rsidRPr="15555588">
        <w:rPr>
          <w:b/>
          <w:bCs/>
          <w:i/>
          <w:iCs/>
        </w:rPr>
        <w:t>:</w:t>
      </w:r>
      <w:r w:rsidR="00AD6805" w:rsidRPr="15555588">
        <w:rPr>
          <w:b/>
          <w:bCs/>
        </w:rPr>
        <w:t>]</w:t>
      </w:r>
      <w:r w:rsidR="00D6489C">
        <w:t xml:space="preserve"> with the words ‘</w:t>
      </w:r>
      <w:r w:rsidR="00D6489C" w:rsidRPr="15555588">
        <w:rPr>
          <w:i/>
          <w:iCs/>
        </w:rPr>
        <w:t>n</w:t>
      </w:r>
      <w:r w:rsidR="00344D93" w:rsidRPr="15555588">
        <w:rPr>
          <w:i/>
          <w:iCs/>
        </w:rPr>
        <w:t>ot be opened before</w:t>
      </w:r>
      <w:r w:rsidR="00D6489C" w:rsidRPr="15555588">
        <w:rPr>
          <w:i/>
          <w:iCs/>
        </w:rPr>
        <w:t xml:space="preserve"> the deadline</w:t>
      </w:r>
      <w:r w:rsidR="00AE613D" w:rsidRPr="15555588">
        <w:rPr>
          <w:i/>
          <w:iCs/>
        </w:rPr>
        <w:t xml:space="preserve"> </w:t>
      </w:r>
      <w:r w:rsidR="00AE613D" w:rsidRPr="15555588">
        <w:rPr>
          <w:b/>
          <w:bCs/>
          <w:i/>
          <w:iCs/>
        </w:rPr>
        <w:t>2</w:t>
      </w:r>
      <w:r w:rsidR="00460595">
        <w:rPr>
          <w:b/>
          <w:bCs/>
          <w:i/>
          <w:iCs/>
        </w:rPr>
        <w:t>3</w:t>
      </w:r>
      <w:r w:rsidR="00460595" w:rsidRPr="00460595">
        <w:rPr>
          <w:b/>
          <w:bCs/>
          <w:i/>
          <w:iCs/>
          <w:vertAlign w:val="superscript"/>
        </w:rPr>
        <w:t>rd</w:t>
      </w:r>
      <w:r w:rsidR="00460595">
        <w:rPr>
          <w:b/>
          <w:bCs/>
          <w:i/>
          <w:iCs/>
        </w:rPr>
        <w:t xml:space="preserve"> </w:t>
      </w:r>
      <w:r w:rsidR="00346C5E" w:rsidRPr="15555588">
        <w:rPr>
          <w:b/>
          <w:bCs/>
          <w:i/>
          <w:iCs/>
        </w:rPr>
        <w:t xml:space="preserve"> </w:t>
      </w:r>
      <w:r w:rsidR="00D32C89" w:rsidRPr="15555588">
        <w:rPr>
          <w:b/>
          <w:bCs/>
          <w:i/>
          <w:iCs/>
        </w:rPr>
        <w:t>September</w:t>
      </w:r>
      <w:r w:rsidR="00346C5E" w:rsidRPr="15555588">
        <w:rPr>
          <w:b/>
          <w:bCs/>
          <w:i/>
          <w:iCs/>
        </w:rPr>
        <w:t xml:space="preserve"> 2024</w:t>
      </w:r>
      <w:r w:rsidR="00D6489C" w:rsidRPr="15555588">
        <w:rPr>
          <w:b/>
          <w:bCs/>
          <w:i/>
          <w:iCs/>
        </w:rPr>
        <w:t xml:space="preserve"> </w:t>
      </w:r>
      <w:r w:rsidR="009905C8" w:rsidRPr="15555588">
        <w:rPr>
          <w:b/>
          <w:bCs/>
          <w:i/>
          <w:iCs/>
        </w:rPr>
        <w:t>at 17:00Hrs</w:t>
      </w:r>
      <w:r w:rsidR="00D6489C" w:rsidRPr="15555588">
        <w:rPr>
          <w:b/>
          <w:bCs/>
          <w:i/>
          <w:iCs/>
        </w:rPr>
        <w:t>]</w:t>
      </w:r>
      <w:r w:rsidR="00D6489C" w:rsidRPr="15555588">
        <w:rPr>
          <w:i/>
          <w:iCs/>
        </w:rPr>
        <w:t xml:space="preserve"> </w:t>
      </w:r>
      <w:r w:rsidR="00AE2DA4" w:rsidRPr="15555588">
        <w:rPr>
          <w:i/>
          <w:iCs/>
        </w:rPr>
        <w:t>by the tender</w:t>
      </w:r>
      <w:r w:rsidR="00322CE2" w:rsidRPr="15555588">
        <w:rPr>
          <w:i/>
          <w:iCs/>
        </w:rPr>
        <w:t xml:space="preserve"> </w:t>
      </w:r>
      <w:r w:rsidR="00AE2DA4" w:rsidRPr="15555588">
        <w:rPr>
          <w:i/>
          <w:iCs/>
        </w:rPr>
        <w:t>comm</w:t>
      </w:r>
      <w:r w:rsidR="00D6489C" w:rsidRPr="15555588">
        <w:rPr>
          <w:i/>
          <w:iCs/>
        </w:rPr>
        <w:t>itte</w:t>
      </w:r>
      <w:r w:rsidR="00AE2DA4" w:rsidRPr="15555588">
        <w:rPr>
          <w:i/>
          <w:iCs/>
        </w:rPr>
        <w:t xml:space="preserve">e’ </w:t>
      </w:r>
      <w:r w:rsidR="007F41A4" w:rsidRPr="15555588">
        <w:rPr>
          <w:u w:val="single"/>
        </w:rPr>
        <w:t xml:space="preserve">with your financial and technical offers </w:t>
      </w:r>
      <w:r w:rsidR="00073C78" w:rsidRPr="15555588">
        <w:rPr>
          <w:u w:val="single"/>
        </w:rPr>
        <w:t>inside marked as Financial Offer and Technical Offer</w:t>
      </w:r>
      <w:r w:rsidR="007F41A4">
        <w:t xml:space="preserve"> </w:t>
      </w:r>
      <w:r w:rsidR="00AE2DA4">
        <w:t xml:space="preserve">to the Private Tender Box </w:t>
      </w:r>
      <w:bookmarkEnd w:id="24"/>
      <w:bookmarkEnd w:id="25"/>
      <w:bookmarkEnd w:id="26"/>
      <w:r w:rsidR="00D6489C">
        <w:t>[</w:t>
      </w:r>
      <w:r w:rsidR="003C30F9" w:rsidRPr="15555588">
        <w:rPr>
          <w:b/>
          <w:bCs/>
        </w:rPr>
        <w:t xml:space="preserve">GOAL Uganda Kampala Office, Bonge Way Plot 5448 </w:t>
      </w:r>
      <w:proofErr w:type="spellStart"/>
      <w:r w:rsidR="003C30F9" w:rsidRPr="15555588">
        <w:rPr>
          <w:b/>
          <w:bCs/>
        </w:rPr>
        <w:t>Kiwafu</w:t>
      </w:r>
      <w:proofErr w:type="spellEnd"/>
      <w:r w:rsidR="003C30F9" w:rsidRPr="15555588">
        <w:rPr>
          <w:b/>
          <w:bCs/>
        </w:rPr>
        <w:t xml:space="preserve"> Estate </w:t>
      </w:r>
      <w:proofErr w:type="spellStart"/>
      <w:r w:rsidR="003C30F9" w:rsidRPr="15555588">
        <w:rPr>
          <w:b/>
          <w:bCs/>
        </w:rPr>
        <w:t>Kansanga</w:t>
      </w:r>
      <w:proofErr w:type="spellEnd"/>
      <w:r w:rsidR="003C30F9" w:rsidRPr="15555588">
        <w:rPr>
          <w:b/>
          <w:bCs/>
        </w:rPr>
        <w:t xml:space="preserve"> P.O. Box </w:t>
      </w:r>
      <w:r w:rsidR="00D32C89" w:rsidRPr="15555588">
        <w:rPr>
          <w:b/>
          <w:bCs/>
        </w:rPr>
        <w:t>72472</w:t>
      </w:r>
      <w:r w:rsidR="003C30F9" w:rsidRPr="15555588">
        <w:rPr>
          <w:b/>
          <w:bCs/>
        </w:rPr>
        <w:t xml:space="preserve"> Kampala</w:t>
      </w:r>
      <w:r w:rsidR="00D6489C">
        <w:t>].</w:t>
      </w:r>
      <w:r w:rsidR="00AE2DA4">
        <w:t xml:space="preserve">  </w:t>
      </w:r>
    </w:p>
    <w:p w14:paraId="674B973B" w14:textId="14E4F688" w:rsidR="009169FD" w:rsidRDefault="009169FD" w:rsidP="00280F7E">
      <w:pPr>
        <w:pStyle w:val="ListParagraph"/>
        <w:ind w:left="360"/>
        <w:jc w:val="both"/>
        <w:rPr>
          <w:b/>
          <w:bCs/>
          <w:color w:val="FF0000"/>
          <w:u w:val="single"/>
        </w:rPr>
      </w:pPr>
      <w:r>
        <w:t xml:space="preserve">Envelopes may be sent through postal or courier </w:t>
      </w:r>
      <w:r w:rsidR="53F10230">
        <w:t>services or</w:t>
      </w:r>
      <w:r>
        <w:t xml:space="preserve"> delivered by hand; and will be accepted during normal working hours for the country of submission. Please note that the GOAL office will not be open during weekends or public holidays</w:t>
      </w:r>
      <w:r w:rsidR="661A9865">
        <w:t>.</w:t>
      </w:r>
    </w:p>
    <w:p w14:paraId="3D9CF962" w14:textId="77777777" w:rsidR="009169FD" w:rsidRDefault="009169FD" w:rsidP="00280F7E">
      <w:pPr>
        <w:pStyle w:val="ListParagraph"/>
        <w:ind w:left="360"/>
        <w:jc w:val="both"/>
      </w:pPr>
    </w:p>
    <w:p w14:paraId="64192F82" w14:textId="77777777" w:rsidR="00D52F1B" w:rsidRDefault="00D52F1B" w:rsidP="00280F7E">
      <w:pPr>
        <w:pStyle w:val="ListParagraph"/>
        <w:numPr>
          <w:ilvl w:val="0"/>
          <w:numId w:val="12"/>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2CC91822" w14:textId="3ED43B24" w:rsidR="00CE3BE3" w:rsidRPr="00BE02FD" w:rsidRDefault="00B5191D" w:rsidP="28C2CC72">
      <w:pPr>
        <w:pBdr>
          <w:top w:val="single" w:sz="6" w:space="0" w:color="auto"/>
          <w:left w:val="single" w:sz="6" w:space="1" w:color="auto"/>
          <w:bottom w:val="single" w:sz="6" w:space="0" w:color="auto"/>
          <w:right w:val="single" w:sz="6" w:space="1" w:color="auto"/>
        </w:pBdr>
        <w:jc w:val="center"/>
        <w:rPr>
          <w:b/>
          <w:bCs/>
        </w:rPr>
      </w:pPr>
      <w:r w:rsidRPr="00BE02FD">
        <w:rPr>
          <w:b/>
          <w:bCs/>
          <w:shd w:val="clear" w:color="auto" w:fill="E6E6E6"/>
        </w:rPr>
        <w:t>GOAL U</w:t>
      </w:r>
      <w:r w:rsidR="00805FF0" w:rsidRPr="00BE02FD">
        <w:rPr>
          <w:b/>
          <w:bCs/>
          <w:shd w:val="clear" w:color="auto" w:fill="E6E6E6"/>
        </w:rPr>
        <w:t>ganda Office in Kampala</w:t>
      </w:r>
      <w:r w:rsidR="00F40FE8">
        <w:rPr>
          <w:b/>
          <w:bCs/>
          <w:shd w:val="clear" w:color="auto" w:fill="E6E6E6"/>
        </w:rPr>
        <w:t>-</w:t>
      </w:r>
      <w:r w:rsidR="00697E03">
        <w:rPr>
          <w:b/>
          <w:bCs/>
          <w:shd w:val="clear" w:color="auto" w:fill="E6E6E6"/>
        </w:rPr>
        <w:t>Plot 5448-Block 244-</w:t>
      </w:r>
      <w:r w:rsidR="00F40FE8">
        <w:rPr>
          <w:b/>
          <w:bCs/>
          <w:shd w:val="clear" w:color="auto" w:fill="E6E6E6"/>
        </w:rPr>
        <w:t>Bonge Way Close</w:t>
      </w:r>
      <w:r w:rsidR="00697E03">
        <w:rPr>
          <w:b/>
          <w:bCs/>
          <w:shd w:val="clear" w:color="auto" w:fill="E6E6E6"/>
        </w:rPr>
        <w:t>-</w:t>
      </w:r>
      <w:proofErr w:type="spellStart"/>
      <w:r w:rsidR="00697E03">
        <w:rPr>
          <w:b/>
          <w:bCs/>
          <w:shd w:val="clear" w:color="auto" w:fill="E6E6E6"/>
        </w:rPr>
        <w:t>Kansanga</w:t>
      </w:r>
      <w:proofErr w:type="spellEnd"/>
    </w:p>
    <w:p w14:paraId="34F1CC6D" w14:textId="5B23930C" w:rsidR="0412C44B" w:rsidRPr="00F46814" w:rsidRDefault="0412C44B">
      <w:pPr>
        <w:rPr>
          <w:color w:val="FF0000"/>
        </w:rPr>
      </w:pPr>
    </w:p>
    <w:p w14:paraId="4D02DCF7" w14:textId="31E3BAE4" w:rsidR="00CE3BE3" w:rsidRDefault="00CE3BE3" w:rsidP="00280F7E">
      <w:pPr>
        <w:jc w:val="both"/>
      </w:pPr>
      <w:r>
        <w:t xml:space="preserve">One </w:t>
      </w:r>
      <w:r w:rsidRPr="28C2CC72">
        <w:rPr>
          <w:b/>
          <w:bCs/>
        </w:rPr>
        <w:t>authorised representative</w:t>
      </w:r>
      <w:r>
        <w:t xml:space="preserve"> of each tenderer may attend the opening of the bids.</w:t>
      </w:r>
      <w:r w:rsidRPr="28C2CC72">
        <w:rPr>
          <w:color w:val="000000" w:themeColor="text1"/>
        </w:rPr>
        <w:t xml:space="preserve"> </w:t>
      </w:r>
      <w:r>
        <w:t xml:space="preserve">Companies wishing to attend are requested to notify their intention by sending an e-mail at least 48 hours in advance to the following e-mail address: </w:t>
      </w:r>
      <w:hyperlink r:id="rId18" w:history="1">
        <w:r w:rsidR="00745487" w:rsidRPr="00745487">
          <w:rPr>
            <w:rStyle w:val="Hyperlink"/>
          </w:rPr>
          <w:t>procurement@ug.goal.ie</w:t>
        </w:r>
      </w:hyperlink>
      <w:r w:rsidR="00745487">
        <w:t xml:space="preserve">. </w:t>
      </w:r>
      <w:r>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00280F7E">
      <w:pPr>
        <w:jc w:val="both"/>
        <w:rPr>
          <w:b/>
          <w:bCs/>
          <w:color w:val="FF0000"/>
          <w:u w:val="single"/>
        </w:rPr>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280F7E">
      <w:pPr>
        <w:pStyle w:val="Heading1"/>
        <w:keepNext w:val="0"/>
        <w:jc w:val="both"/>
      </w:pPr>
      <w:bookmarkStart w:id="27" w:name="_Toc466022947"/>
      <w:r w:rsidRPr="00805C27">
        <w:t xml:space="preserve">Evaluation Process </w:t>
      </w:r>
      <w:bookmarkEnd w:id="27"/>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15555588">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15555588">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15555588">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6B2DFFB5"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lastRenderedPageBreak/>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5E6993">
              <w:rPr>
                <w:rFonts w:ascii="Calibri" w:hAnsi="Calibri"/>
                <w:lang w:val="en-GB"/>
              </w:rPr>
              <w:t>90 (ninety) days.</w:t>
            </w:r>
          </w:p>
        </w:tc>
      </w:tr>
      <w:tr w:rsidR="008B3651" w14:paraId="5AC66A76" w14:textId="77777777" w:rsidTr="15555588">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4AA02B45" w:rsidR="008424A9" w:rsidRPr="00EF6C00" w:rsidRDefault="000C4CE3" w:rsidP="008424A9">
            <w:pPr>
              <w:shd w:val="clear" w:color="auto" w:fill="F2F2F2" w:themeFill="background1" w:themeFillShade="F2"/>
              <w:rPr>
                <w:rFonts w:ascii="Calibri" w:hAnsi="Calibri"/>
                <w:color w:val="FF0000"/>
                <w:lang w:val="en-GB"/>
              </w:rPr>
            </w:pPr>
            <w:r w:rsidRPr="004D7CEE">
              <w:rPr>
                <w:rFonts w:ascii="Calibri" w:hAnsi="Calibri"/>
                <w:lang w:val="en-GB"/>
              </w:rPr>
              <w:t>N/A</w:t>
            </w:r>
          </w:p>
        </w:tc>
      </w:tr>
      <w:tr w:rsidR="00C4717E" w14:paraId="15C0C099" w14:textId="77777777" w:rsidTr="15555588">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3DD20041" w14:textId="694DF349" w:rsidR="00697E03"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 xml:space="preserve">Valid </w:t>
            </w:r>
            <w:r>
              <w:rPr>
                <w:rFonts w:ascii="Calibri" w:hAnsi="Calibri"/>
              </w:rPr>
              <w:t>Registration Certificate</w:t>
            </w:r>
          </w:p>
          <w:p w14:paraId="3C60A0BE" w14:textId="5AF99CD2" w:rsidR="00697E03"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Valid Tax Clearance Certific</w:t>
            </w:r>
            <w:r>
              <w:rPr>
                <w:rFonts w:ascii="Calibri" w:hAnsi="Calibri"/>
              </w:rPr>
              <w:t>ate / Tax Returns</w:t>
            </w:r>
          </w:p>
          <w:p w14:paraId="62037EC6" w14:textId="77777777" w:rsidR="00697E03"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Proof of Vehicle Origin (Catalogue)</w:t>
            </w:r>
          </w:p>
          <w:p w14:paraId="3B236565" w14:textId="49071E03" w:rsidR="00697E03"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 xml:space="preserve">Proof of dealer license for trading </w:t>
            </w:r>
          </w:p>
          <w:p w14:paraId="57F5AA02" w14:textId="41C3D441" w:rsidR="00697E03"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 xml:space="preserve">Must be able to deliver to </w:t>
            </w:r>
            <w:r>
              <w:rPr>
                <w:rFonts w:ascii="Calibri" w:hAnsi="Calibri"/>
              </w:rPr>
              <w:t>Uganda</w:t>
            </w:r>
            <w:r w:rsidRPr="00697E03">
              <w:rPr>
                <w:rFonts w:ascii="Calibri" w:hAnsi="Calibri"/>
              </w:rPr>
              <w:t xml:space="preserve"> (Incoterms CIF 2020) </w:t>
            </w:r>
          </w:p>
          <w:p w14:paraId="0687F229" w14:textId="287014E5" w:rsidR="00697E03" w:rsidRPr="00697E03" w:rsidRDefault="56F4E8B9" w:rsidP="00697E03">
            <w:pPr>
              <w:numPr>
                <w:ilvl w:val="0"/>
                <w:numId w:val="18"/>
              </w:numPr>
              <w:shd w:val="clear" w:color="auto" w:fill="F2F2F2" w:themeFill="background1" w:themeFillShade="F2"/>
              <w:rPr>
                <w:rFonts w:ascii="Calibri" w:hAnsi="Calibri"/>
                <w:lang w:val="en-GB"/>
              </w:rPr>
            </w:pPr>
            <w:r w:rsidRPr="15555588">
              <w:rPr>
                <w:rFonts w:ascii="Calibri" w:hAnsi="Calibri"/>
              </w:rPr>
              <w:t>Meet the technical specifications required in section 3</w:t>
            </w:r>
            <w:r w:rsidR="62C19D79" w:rsidRPr="15555588">
              <w:rPr>
                <w:rFonts w:ascii="Calibri" w:hAnsi="Calibri"/>
              </w:rPr>
              <w:t xml:space="preserve"> (in your technical proposal provide detailed specifications for the vehicle you offer)</w:t>
            </w:r>
          </w:p>
          <w:p w14:paraId="4AF78D07" w14:textId="77777777" w:rsidR="00697E03"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Year of manufacture &gt; or equal to 2020.</w:t>
            </w:r>
          </w:p>
          <w:p w14:paraId="6213340D" w14:textId="6F131AC9" w:rsidR="003F1BBC" w:rsidRPr="00697E03" w:rsidRDefault="00697E03" w:rsidP="00697E03">
            <w:pPr>
              <w:numPr>
                <w:ilvl w:val="0"/>
                <w:numId w:val="18"/>
              </w:numPr>
              <w:shd w:val="clear" w:color="auto" w:fill="F2F2F2" w:themeFill="background1" w:themeFillShade="F2"/>
              <w:rPr>
                <w:rFonts w:ascii="Calibri" w:hAnsi="Calibri"/>
                <w:lang w:val="en-GB"/>
              </w:rPr>
            </w:pPr>
            <w:r w:rsidRPr="00697E03">
              <w:rPr>
                <w:rFonts w:ascii="Calibri" w:hAnsi="Calibri"/>
              </w:rPr>
              <w:t>Minimum 36 months / 100,000 km full warranty.</w:t>
            </w:r>
          </w:p>
        </w:tc>
      </w:tr>
      <w:tr w:rsidR="007F7D73" w14:paraId="3F8959D4" w14:textId="77777777" w:rsidTr="15555588">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15555588">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19565CC0" w14:textId="49D62AEF"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20B7754C" w14:textId="77777777" w:rsidR="00697E03" w:rsidRPr="00697E03" w:rsidRDefault="00697E03" w:rsidP="00697E03">
            <w:pPr>
              <w:numPr>
                <w:ilvl w:val="0"/>
                <w:numId w:val="11"/>
              </w:numPr>
            </w:pPr>
            <w:bookmarkStart w:id="28" w:name="_Ref74808638"/>
            <w:r w:rsidRPr="00697E03">
              <w:t>After-sales service (10 points)</w:t>
            </w:r>
          </w:p>
          <w:p w14:paraId="6DC59239" w14:textId="77777777" w:rsidR="00697E03" w:rsidRDefault="00697E03" w:rsidP="00697E03">
            <w:pPr>
              <w:numPr>
                <w:ilvl w:val="0"/>
                <w:numId w:val="11"/>
              </w:numPr>
            </w:pPr>
            <w:r w:rsidRPr="00697E03">
              <w:t>Delivery time (10 points)</w:t>
            </w:r>
            <w:bookmarkEnd w:id="28"/>
          </w:p>
          <w:p w14:paraId="1C1147A4" w14:textId="2447B3B3" w:rsidR="00C4717E" w:rsidRDefault="00697E03" w:rsidP="00697E03">
            <w:pPr>
              <w:numPr>
                <w:ilvl w:val="0"/>
                <w:numId w:val="11"/>
              </w:numPr>
            </w:pPr>
            <w:r w:rsidRPr="00697E03">
              <w:t>Price (80 points)</w:t>
            </w:r>
          </w:p>
          <w:p w14:paraId="41F6F8BA" w14:textId="20311A66" w:rsidR="00697E03" w:rsidRDefault="00697E03" w:rsidP="00697E03"/>
        </w:tc>
      </w:tr>
      <w:tr w:rsidR="000876E3" w14:paraId="77D21CF6" w14:textId="77777777" w:rsidTr="15555588">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141907">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141907">
      <w:pPr>
        <w:jc w:val="both"/>
      </w:pPr>
      <w:r>
        <w:t xml:space="preserve">During the evaluation period clarifications may be sought by e-mail from Tenderers. Clarifications may include testimonials from customers in support of particular aspects of a tender, whether such aspects are contained in </w:t>
      </w:r>
      <w:r>
        <w:lastRenderedPageBreak/>
        <w:t xml:space="preserve">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29" w:name="_Toc118102667"/>
      <w:bookmarkStart w:id="30" w:name="_Toc118102843"/>
      <w:bookmarkStart w:id="31" w:name="_Toc231810399"/>
      <w:bookmarkStart w:id="32" w:name="_Toc466022951"/>
      <w:r>
        <w:t>Award Criteria</w:t>
      </w:r>
      <w:bookmarkEnd w:id="29"/>
      <w:bookmarkEnd w:id="30"/>
      <w:bookmarkEnd w:id="31"/>
      <w:bookmarkEnd w:id="32"/>
    </w:p>
    <w:p w14:paraId="6436F080" w14:textId="77777777" w:rsidR="006D2794" w:rsidRPr="006D2794" w:rsidRDefault="006D2794" w:rsidP="006D2794">
      <w:pPr>
        <w:rPr>
          <w:b/>
          <w:bCs/>
          <w:u w:val="single"/>
          <w:lang w:val="en-GB"/>
        </w:rPr>
      </w:pPr>
      <w:r w:rsidRPr="006D2794">
        <w:rPr>
          <w:b/>
          <w:bCs/>
          <w:u w:val="single"/>
        </w:rPr>
        <w:t>Quality:</w:t>
      </w:r>
    </w:p>
    <w:p w14:paraId="2AB54D8C" w14:textId="6E1E2DD8" w:rsidR="006D2794" w:rsidRPr="006D2794" w:rsidRDefault="006D2794" w:rsidP="00141907">
      <w:pPr>
        <w:jc w:val="both"/>
        <w:rPr>
          <w:lang w:val="en-GB"/>
        </w:rPr>
      </w:pPr>
      <w:r w:rsidRPr="006D2794">
        <w:t>After-sales service – Where P</w:t>
      </w:r>
      <w:r w:rsidR="00B64B43">
        <w:t>re-Delivery Inspection</w:t>
      </w:r>
      <w:r w:rsidRPr="006D2794">
        <w:t xml:space="preserve"> will be performed and routine maintenance while the vehicle is under warranty. Preferably the supplier should have an establishment within </w:t>
      </w:r>
      <w:r w:rsidR="00EE7F1C">
        <w:t>Uganda</w:t>
      </w:r>
      <w:r w:rsidRPr="006D2794">
        <w:t xml:space="preserve">.  </w:t>
      </w:r>
    </w:p>
    <w:p w14:paraId="086CAEAF" w14:textId="77777777" w:rsidR="006D2794" w:rsidRPr="006D2794" w:rsidRDefault="006D2794" w:rsidP="00141907">
      <w:pPr>
        <w:jc w:val="both"/>
        <w:rPr>
          <w:b/>
          <w:bCs/>
          <w:u w:val="single"/>
          <w:lang w:val="en-GB"/>
        </w:rPr>
      </w:pPr>
      <w:r w:rsidRPr="006D2794">
        <w:rPr>
          <w:b/>
          <w:bCs/>
          <w:u w:val="single"/>
        </w:rPr>
        <w:t>Delivery time: (if applicable)</w:t>
      </w:r>
    </w:p>
    <w:p w14:paraId="4C76133D" w14:textId="77777777" w:rsidR="006D2794" w:rsidRPr="006D2794" w:rsidRDefault="006D2794" w:rsidP="00141907">
      <w:pPr>
        <w:jc w:val="both"/>
        <w:rPr>
          <w:lang w:val="en-GB"/>
        </w:rPr>
      </w:pPr>
      <w:r w:rsidRPr="006D2794">
        <w:t>Delivery time (The shortest possible time).</w:t>
      </w:r>
    </w:p>
    <w:p w14:paraId="68CCF6AE" w14:textId="77777777" w:rsidR="006D2794" w:rsidRPr="006D2794" w:rsidRDefault="006D2794" w:rsidP="00141907">
      <w:pPr>
        <w:jc w:val="both"/>
        <w:rPr>
          <w:b/>
          <w:bCs/>
          <w:u w:val="single"/>
          <w:lang w:val="en-GB"/>
        </w:rPr>
      </w:pPr>
      <w:r w:rsidRPr="006D2794">
        <w:rPr>
          <w:b/>
          <w:bCs/>
          <w:u w:val="single"/>
        </w:rPr>
        <w:t>Price:</w:t>
      </w:r>
    </w:p>
    <w:p w14:paraId="1A206427" w14:textId="0190F0E1" w:rsidR="006D2794" w:rsidRPr="006D2794" w:rsidRDefault="006D2794" w:rsidP="00141907">
      <w:pPr>
        <w:jc w:val="both"/>
        <w:rPr>
          <w:lang w:val="en-GB"/>
        </w:rPr>
      </w:pPr>
      <w:r w:rsidRPr="006D2794">
        <w:t xml:space="preserve">Prices are accepted in </w:t>
      </w:r>
      <w:r w:rsidR="004B1009">
        <w:t xml:space="preserve">both </w:t>
      </w:r>
      <w:r w:rsidR="00CB1057">
        <w:rPr>
          <w:b/>
          <w:bCs/>
        </w:rPr>
        <w:t>UGX</w:t>
      </w:r>
      <w:r w:rsidRPr="006D2794">
        <w:rPr>
          <w:b/>
          <w:bCs/>
        </w:rPr>
        <w:t xml:space="preserve"> </w:t>
      </w:r>
      <w:r w:rsidR="004B1009" w:rsidRPr="004B1009">
        <w:t>a</w:t>
      </w:r>
      <w:r w:rsidR="00EE7F1C" w:rsidRPr="004B1009">
        <w:t>nd</w:t>
      </w:r>
      <w:r w:rsidR="00EE7F1C" w:rsidRPr="006D2794">
        <w:t xml:space="preserve"> </w:t>
      </w:r>
      <w:r w:rsidR="00EE7F1C" w:rsidRPr="006D2794">
        <w:rPr>
          <w:b/>
          <w:bCs/>
        </w:rPr>
        <w:t>USD</w:t>
      </w:r>
      <w:r w:rsidRPr="006D2794">
        <w:t>. A full and clear breakdown of prices must be provided</w:t>
      </w:r>
      <w:r w:rsidR="005B341B">
        <w:t xml:space="preserve"> comprising</w:t>
      </w:r>
      <w:r w:rsidRPr="006D2794">
        <w:t xml:space="preserve"> the financial offer. </w:t>
      </w:r>
    </w:p>
    <w:p w14:paraId="67AEF811" w14:textId="77777777" w:rsidR="006D2794" w:rsidRPr="006D2794" w:rsidRDefault="006D2794" w:rsidP="00141907">
      <w:pPr>
        <w:jc w:val="both"/>
        <w:rPr>
          <w:lang w:val="en-GB"/>
        </w:rPr>
      </w:pPr>
      <w:r w:rsidRPr="006D2794">
        <w:t xml:space="preserve">The prices offered will be evaluated on the basis of the total cost (including all fees and taxes). </w:t>
      </w:r>
    </w:p>
    <w:p w14:paraId="32133B8C" w14:textId="5E38637D" w:rsidR="006D2794" w:rsidRPr="006D2794" w:rsidRDefault="006D2794" w:rsidP="00141907">
      <w:pPr>
        <w:jc w:val="both"/>
        <w:rPr>
          <w:lang w:val="en-GB"/>
        </w:rPr>
      </w:pPr>
      <w:r w:rsidRPr="006D2794">
        <w:t>Scores for the cost will be awarded according to the inverse proportion principle (shown below):</w:t>
      </w:r>
    </w:p>
    <w:p w14:paraId="7FC49F60" w14:textId="151DC4CA" w:rsidR="003B367D" w:rsidRPr="00805C27" w:rsidRDefault="003B367D" w:rsidP="00141907">
      <w:pPr>
        <w:jc w:val="both"/>
      </w:pPr>
      <w:r w:rsidRPr="00805C27">
        <w:t>Marks for cost will be awarded on the inverse proportion principle (shown below):</w:t>
      </w:r>
    </w:p>
    <w:p w14:paraId="3FBD4ED1" w14:textId="4BD667E9" w:rsidR="003B367D" w:rsidRDefault="00560D7D" w:rsidP="00141907">
      <w:pPr>
        <w:ind w:right="810"/>
        <w:jc w:val="both"/>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18C5C4BF" w14:textId="5DAA6127" w:rsidR="003B367D" w:rsidRDefault="002F49BA" w:rsidP="005E7CFE">
      <w:r>
        <w:rPr>
          <w:rFonts w:eastAsiaTheme="majorEastAsia" w:cstheme="majorBidi"/>
          <w:b/>
          <w:bCs/>
          <w:smallCaps/>
          <w:color w:val="000000" w:themeColor="text1"/>
          <w:sz w:val="36"/>
          <w:szCs w:val="36"/>
        </w:rPr>
        <w:t>All financial offers must be made on the basis of ‘best and final offer’.</w:t>
      </w: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141907">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141907">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Pr="00805C27" w:rsidRDefault="00EE1801" w:rsidP="00141907">
      <w:pPr>
        <w:jc w:val="both"/>
      </w:pPr>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A363AD">
      <w:pPr>
        <w:pStyle w:val="Heading2"/>
        <w:keepNext w:val="0"/>
        <w:numPr>
          <w:ilvl w:val="0"/>
          <w:numId w:val="0"/>
        </w:numPr>
        <w:ind w:left="576" w:hanging="576"/>
      </w:pPr>
      <w:bookmarkStart w:id="33" w:name="_Toc466022956"/>
      <w:bookmarkStart w:id="34" w:name="_Toc466022957"/>
      <w:bookmarkEnd w:id="33"/>
      <w:bookmarkEnd w:id="34"/>
      <w:r>
        <w:t>Submission Checklist</w:t>
      </w:r>
    </w:p>
    <w:tbl>
      <w:tblPr>
        <w:tblStyle w:val="TableGrid"/>
        <w:tblW w:w="0" w:type="auto"/>
        <w:tblLayout w:type="fixed"/>
        <w:tblLook w:val="04A0" w:firstRow="1" w:lastRow="0" w:firstColumn="1" w:lastColumn="0" w:noHBand="0" w:noVBand="1"/>
      </w:tblPr>
      <w:tblGrid>
        <w:gridCol w:w="704"/>
        <w:gridCol w:w="3521"/>
        <w:gridCol w:w="4950"/>
        <w:gridCol w:w="990"/>
      </w:tblGrid>
      <w:tr w:rsidR="00DD097B" w:rsidRPr="00EF3D37" w14:paraId="28441D9D" w14:textId="77777777" w:rsidTr="15555588">
        <w:tc>
          <w:tcPr>
            <w:tcW w:w="704" w:type="dxa"/>
            <w:shd w:val="clear" w:color="auto" w:fill="D9D9D9" w:themeFill="background1" w:themeFillShade="D9"/>
          </w:tcPr>
          <w:p w14:paraId="756EF684" w14:textId="77777777" w:rsidR="00DD097B" w:rsidRPr="00EF3D37" w:rsidRDefault="00DD097B" w:rsidP="00E249FC">
            <w:pPr>
              <w:rPr>
                <w:b/>
                <w:sz w:val="20"/>
                <w:szCs w:val="20"/>
              </w:rPr>
            </w:pPr>
            <w:r w:rsidRPr="00EF3D37">
              <w:rPr>
                <w:b/>
                <w:sz w:val="20"/>
                <w:szCs w:val="20"/>
              </w:rPr>
              <w:t>Line</w:t>
            </w:r>
          </w:p>
          <w:p w14:paraId="49D9C9DB" w14:textId="44754422" w:rsidR="00DD097B" w:rsidRPr="00EF3D37" w:rsidRDefault="00DD097B" w:rsidP="00E249FC">
            <w:pPr>
              <w:rPr>
                <w:b/>
                <w:sz w:val="20"/>
                <w:szCs w:val="20"/>
              </w:rPr>
            </w:pPr>
          </w:p>
        </w:tc>
        <w:tc>
          <w:tcPr>
            <w:tcW w:w="3521" w:type="dxa"/>
            <w:shd w:val="clear" w:color="auto" w:fill="D9D9D9" w:themeFill="background1" w:themeFillShade="D9"/>
          </w:tcPr>
          <w:p w14:paraId="2BDD67E0" w14:textId="77777777" w:rsidR="00DD097B" w:rsidRPr="00EF3D37" w:rsidRDefault="00DD097B" w:rsidP="00E249FC">
            <w:pPr>
              <w:rPr>
                <w:b/>
                <w:sz w:val="20"/>
                <w:szCs w:val="20"/>
              </w:rPr>
            </w:pPr>
            <w:r w:rsidRPr="00EF3D37">
              <w:rPr>
                <w:b/>
                <w:sz w:val="20"/>
                <w:szCs w:val="20"/>
              </w:rPr>
              <w:t>Item</w:t>
            </w:r>
          </w:p>
          <w:p w14:paraId="4321B651" w14:textId="561A10C6" w:rsidR="00DD097B" w:rsidRPr="00EF3D37" w:rsidRDefault="00DD097B" w:rsidP="00E249FC">
            <w:pPr>
              <w:rPr>
                <w:b/>
                <w:sz w:val="20"/>
                <w:szCs w:val="20"/>
              </w:rPr>
            </w:pPr>
          </w:p>
        </w:tc>
        <w:tc>
          <w:tcPr>
            <w:tcW w:w="4950" w:type="dxa"/>
            <w:shd w:val="clear" w:color="auto" w:fill="D9D9D9" w:themeFill="background1" w:themeFillShade="D9"/>
          </w:tcPr>
          <w:p w14:paraId="7F5C2082" w14:textId="01598C68" w:rsidR="00DD097B" w:rsidRPr="00EF3D37" w:rsidRDefault="00DD097B" w:rsidP="00B84DA3">
            <w:pPr>
              <w:rPr>
                <w:b/>
                <w:sz w:val="20"/>
                <w:szCs w:val="20"/>
              </w:rPr>
            </w:pPr>
            <w:r w:rsidRPr="00EF3D37">
              <w:rPr>
                <w:b/>
                <w:sz w:val="20"/>
                <w:szCs w:val="20"/>
              </w:rPr>
              <w:t xml:space="preserve">How to submit </w:t>
            </w:r>
          </w:p>
        </w:tc>
        <w:tc>
          <w:tcPr>
            <w:tcW w:w="990" w:type="dxa"/>
            <w:shd w:val="clear" w:color="auto" w:fill="D9D9D9" w:themeFill="background1" w:themeFillShade="D9"/>
          </w:tcPr>
          <w:p w14:paraId="0C580853" w14:textId="77777777" w:rsidR="00DD097B" w:rsidRPr="00EF3D37" w:rsidRDefault="00DD097B" w:rsidP="00E249FC">
            <w:pPr>
              <w:rPr>
                <w:b/>
                <w:sz w:val="20"/>
                <w:szCs w:val="20"/>
              </w:rPr>
            </w:pPr>
            <w:r w:rsidRPr="00EF3D37">
              <w:rPr>
                <w:b/>
                <w:sz w:val="20"/>
                <w:szCs w:val="20"/>
              </w:rPr>
              <w:t xml:space="preserve">Tick attached </w:t>
            </w:r>
          </w:p>
        </w:tc>
      </w:tr>
      <w:tr w:rsidR="00E24AD4" w:rsidRPr="00EF3D37" w14:paraId="72DEA034" w14:textId="77777777" w:rsidTr="15555588">
        <w:tc>
          <w:tcPr>
            <w:tcW w:w="704" w:type="dxa"/>
            <w:shd w:val="clear" w:color="auto" w:fill="D9D9D9" w:themeFill="background1" w:themeFillShade="D9"/>
          </w:tcPr>
          <w:p w14:paraId="70743C4F" w14:textId="12F080EB" w:rsidR="00E24AD4" w:rsidRPr="00EF3D37" w:rsidRDefault="00E24AD4" w:rsidP="00A363AD">
            <w:pPr>
              <w:jc w:val="center"/>
              <w:rPr>
                <w:sz w:val="20"/>
                <w:szCs w:val="20"/>
              </w:rPr>
            </w:pPr>
            <w:r w:rsidRPr="5025E0B5">
              <w:rPr>
                <w:sz w:val="20"/>
                <w:szCs w:val="20"/>
              </w:rPr>
              <w:t>1</w:t>
            </w:r>
          </w:p>
        </w:tc>
        <w:tc>
          <w:tcPr>
            <w:tcW w:w="3521" w:type="dxa"/>
            <w:shd w:val="clear" w:color="auto" w:fill="F2F2F2" w:themeFill="background1" w:themeFillShade="F2"/>
          </w:tcPr>
          <w:p w14:paraId="363A92B8" w14:textId="4BAAF22F" w:rsidR="00E24AD4" w:rsidRPr="00EF3D37" w:rsidRDefault="00E24AD4" w:rsidP="002C1599">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tc>
        <w:tc>
          <w:tcPr>
            <w:tcW w:w="4950" w:type="dxa"/>
            <w:shd w:val="clear" w:color="auto" w:fill="F2F2F2" w:themeFill="background1" w:themeFillShade="F2"/>
          </w:tcPr>
          <w:p w14:paraId="001B659A" w14:textId="1C0F2FCD" w:rsidR="00E24AD4" w:rsidRPr="00EF3D37" w:rsidRDefault="00E24AD4" w:rsidP="002A261A">
            <w:pPr>
              <w:rPr>
                <w:sz w:val="20"/>
                <w:szCs w:val="20"/>
              </w:rPr>
            </w:pPr>
            <w:r>
              <w:rPr>
                <w:sz w:val="20"/>
                <w:szCs w:val="20"/>
              </w:rPr>
              <w:t xml:space="preserve">Complete, sign, stamp and submit titled </w:t>
            </w:r>
            <w:r w:rsidRPr="00EF3D37">
              <w:rPr>
                <w:sz w:val="20"/>
                <w:szCs w:val="20"/>
              </w:rPr>
              <w:t>‘</w:t>
            </w:r>
            <w:r>
              <w:rPr>
                <w:sz w:val="20"/>
                <w:szCs w:val="20"/>
              </w:rPr>
              <w:t>Company Information</w:t>
            </w:r>
            <w:r w:rsidRPr="00EF3D37">
              <w:rPr>
                <w:sz w:val="20"/>
                <w:szCs w:val="20"/>
              </w:rPr>
              <w:t>’</w:t>
            </w:r>
            <w:r>
              <w:rPr>
                <w:sz w:val="20"/>
                <w:szCs w:val="20"/>
              </w:rPr>
              <w:t>.</w:t>
            </w:r>
          </w:p>
        </w:tc>
        <w:tc>
          <w:tcPr>
            <w:tcW w:w="990" w:type="dxa"/>
          </w:tcPr>
          <w:p w14:paraId="361586BC" w14:textId="77777777" w:rsidR="00E24AD4" w:rsidRPr="00EF3D37" w:rsidRDefault="00E24AD4" w:rsidP="00E249FC">
            <w:pPr>
              <w:rPr>
                <w:sz w:val="20"/>
                <w:szCs w:val="20"/>
              </w:rPr>
            </w:pPr>
          </w:p>
        </w:tc>
      </w:tr>
      <w:tr w:rsidR="00E24AD4" w:rsidRPr="00EF3D37" w14:paraId="2BC63AE2" w14:textId="77777777" w:rsidTr="15555588">
        <w:tc>
          <w:tcPr>
            <w:tcW w:w="704" w:type="dxa"/>
            <w:shd w:val="clear" w:color="auto" w:fill="D9D9D9" w:themeFill="background1" w:themeFillShade="D9"/>
          </w:tcPr>
          <w:p w14:paraId="12FDE802" w14:textId="1C276387" w:rsidR="00E24AD4" w:rsidRPr="00EF3D37" w:rsidRDefault="00C80BF5" w:rsidP="00A363AD">
            <w:pPr>
              <w:jc w:val="center"/>
              <w:rPr>
                <w:sz w:val="20"/>
                <w:szCs w:val="20"/>
              </w:rPr>
            </w:pPr>
            <w:r>
              <w:rPr>
                <w:sz w:val="20"/>
                <w:szCs w:val="20"/>
              </w:rPr>
              <w:t>2</w:t>
            </w:r>
          </w:p>
        </w:tc>
        <w:tc>
          <w:tcPr>
            <w:tcW w:w="3521" w:type="dxa"/>
            <w:shd w:val="clear" w:color="auto" w:fill="F2F2F2" w:themeFill="background1" w:themeFillShade="F2"/>
          </w:tcPr>
          <w:p w14:paraId="31BA449B" w14:textId="4042881F" w:rsidR="00E24AD4" w:rsidRPr="00EF3D37" w:rsidRDefault="00E24AD4" w:rsidP="00EC7023">
            <w:pPr>
              <w:rPr>
                <w:sz w:val="20"/>
                <w:szCs w:val="20"/>
              </w:rPr>
            </w:pPr>
            <w:r w:rsidRPr="69E858FC">
              <w:rPr>
                <w:sz w:val="20"/>
                <w:szCs w:val="20"/>
              </w:rPr>
              <w:t xml:space="preserve">Appendix </w:t>
            </w:r>
            <w:r w:rsidR="00E07BCB">
              <w:rPr>
                <w:sz w:val="20"/>
                <w:szCs w:val="20"/>
              </w:rPr>
              <w:t>2</w:t>
            </w:r>
            <w:r w:rsidRPr="69E858FC">
              <w:rPr>
                <w:sz w:val="20"/>
                <w:szCs w:val="20"/>
              </w:rPr>
              <w:t xml:space="preserve"> - Financial Offer</w:t>
            </w:r>
            <w:r w:rsidR="001E38D8">
              <w:rPr>
                <w:sz w:val="20"/>
                <w:szCs w:val="20"/>
              </w:rPr>
              <w:t>-Bidders own format</w:t>
            </w:r>
            <w:r w:rsidRPr="69E858FC">
              <w:rPr>
                <w:sz w:val="20"/>
                <w:szCs w:val="20"/>
              </w:rPr>
              <w:t xml:space="preserve"> </w:t>
            </w:r>
          </w:p>
        </w:tc>
        <w:tc>
          <w:tcPr>
            <w:tcW w:w="4950" w:type="dxa"/>
            <w:shd w:val="clear" w:color="auto" w:fill="F2F2F2" w:themeFill="background1" w:themeFillShade="F2"/>
          </w:tcPr>
          <w:p w14:paraId="51E6CAC5" w14:textId="2304D006" w:rsidR="00E24AD4" w:rsidRPr="00EF3D37" w:rsidRDefault="00E24AD4" w:rsidP="002A261A">
            <w:pPr>
              <w:rPr>
                <w:sz w:val="20"/>
                <w:szCs w:val="20"/>
              </w:rPr>
            </w:pPr>
            <w:r>
              <w:rPr>
                <w:sz w:val="20"/>
                <w:szCs w:val="20"/>
              </w:rPr>
              <w:t>Complete, sign, stamp and submit</w:t>
            </w:r>
            <w:r w:rsidR="002A261A">
              <w:rPr>
                <w:sz w:val="20"/>
                <w:szCs w:val="20"/>
              </w:rPr>
              <w:t xml:space="preserve"> </w:t>
            </w:r>
            <w:r w:rsidR="00623785">
              <w:rPr>
                <w:sz w:val="20"/>
                <w:szCs w:val="20"/>
              </w:rPr>
              <w:t>titled “Financial offer”</w:t>
            </w:r>
          </w:p>
        </w:tc>
        <w:tc>
          <w:tcPr>
            <w:tcW w:w="990" w:type="dxa"/>
          </w:tcPr>
          <w:p w14:paraId="1DFDC6F4" w14:textId="1619A066" w:rsidR="00E24AD4" w:rsidRPr="00EF3D37" w:rsidRDefault="00E24AD4" w:rsidP="00EC7023">
            <w:pPr>
              <w:rPr>
                <w:sz w:val="20"/>
                <w:szCs w:val="20"/>
              </w:rPr>
            </w:pPr>
          </w:p>
        </w:tc>
      </w:tr>
      <w:tr w:rsidR="00CC7F73" w:rsidRPr="00EF3D37" w14:paraId="7EBBECCB" w14:textId="77777777" w:rsidTr="15555588">
        <w:tc>
          <w:tcPr>
            <w:tcW w:w="704" w:type="dxa"/>
            <w:shd w:val="clear" w:color="auto" w:fill="D9D9D9" w:themeFill="background1" w:themeFillShade="D9"/>
          </w:tcPr>
          <w:p w14:paraId="4459F894" w14:textId="6968E450" w:rsidR="00CC7F73" w:rsidRDefault="00854D79" w:rsidP="00257466">
            <w:pPr>
              <w:jc w:val="center"/>
              <w:rPr>
                <w:sz w:val="20"/>
                <w:szCs w:val="20"/>
              </w:rPr>
            </w:pPr>
            <w:r>
              <w:rPr>
                <w:sz w:val="20"/>
                <w:szCs w:val="20"/>
              </w:rPr>
              <w:t>3</w:t>
            </w:r>
          </w:p>
        </w:tc>
        <w:tc>
          <w:tcPr>
            <w:tcW w:w="3521" w:type="dxa"/>
            <w:shd w:val="clear" w:color="auto" w:fill="F2F2F2" w:themeFill="background1" w:themeFillShade="F2"/>
          </w:tcPr>
          <w:p w14:paraId="4AA229A5" w14:textId="4F1A318A" w:rsidR="00CC7F73" w:rsidRDefault="00CC7F73" w:rsidP="00257466">
            <w:pPr>
              <w:rPr>
                <w:sz w:val="20"/>
                <w:szCs w:val="20"/>
              </w:rPr>
            </w:pPr>
            <w:r>
              <w:rPr>
                <w:sz w:val="20"/>
                <w:szCs w:val="20"/>
              </w:rPr>
              <w:t xml:space="preserve">Appendix </w:t>
            </w:r>
            <w:r w:rsidR="00C1659A">
              <w:rPr>
                <w:sz w:val="20"/>
                <w:szCs w:val="20"/>
              </w:rPr>
              <w:t>5</w:t>
            </w:r>
            <w:r>
              <w:rPr>
                <w:sz w:val="20"/>
                <w:szCs w:val="20"/>
              </w:rPr>
              <w:t>-</w:t>
            </w:r>
            <w:r w:rsidR="006D2794">
              <w:rPr>
                <w:sz w:val="20"/>
                <w:szCs w:val="20"/>
              </w:rPr>
              <w:t>Specifications</w:t>
            </w:r>
          </w:p>
        </w:tc>
        <w:tc>
          <w:tcPr>
            <w:tcW w:w="4950" w:type="dxa"/>
            <w:shd w:val="clear" w:color="auto" w:fill="F2F2F2" w:themeFill="background1" w:themeFillShade="F2"/>
          </w:tcPr>
          <w:p w14:paraId="4A247DA7" w14:textId="6605975B" w:rsidR="00CC7F73" w:rsidRDefault="00CC7F73" w:rsidP="00257466">
            <w:pPr>
              <w:rPr>
                <w:sz w:val="20"/>
                <w:szCs w:val="20"/>
              </w:rPr>
            </w:pPr>
            <w:r>
              <w:rPr>
                <w:sz w:val="20"/>
                <w:szCs w:val="20"/>
              </w:rPr>
              <w:t>Complete, si</w:t>
            </w:r>
            <w:r w:rsidR="00C80BF5">
              <w:rPr>
                <w:sz w:val="20"/>
                <w:szCs w:val="20"/>
              </w:rPr>
              <w:t>gn, stamp and submit “</w:t>
            </w:r>
            <w:r w:rsidR="00117291">
              <w:rPr>
                <w:sz w:val="20"/>
                <w:szCs w:val="20"/>
              </w:rPr>
              <w:t>Specifications</w:t>
            </w:r>
            <w:r w:rsidR="00C80BF5">
              <w:rPr>
                <w:sz w:val="20"/>
                <w:szCs w:val="20"/>
              </w:rPr>
              <w:t>”</w:t>
            </w:r>
          </w:p>
        </w:tc>
        <w:tc>
          <w:tcPr>
            <w:tcW w:w="990" w:type="dxa"/>
          </w:tcPr>
          <w:p w14:paraId="74F539EB" w14:textId="77777777" w:rsidR="00CC7F73" w:rsidRPr="00EF3D37" w:rsidRDefault="00CC7F73" w:rsidP="00257466">
            <w:pPr>
              <w:rPr>
                <w:sz w:val="20"/>
                <w:szCs w:val="20"/>
              </w:rPr>
            </w:pPr>
          </w:p>
        </w:tc>
      </w:tr>
      <w:tr w:rsidR="006D2794" w:rsidRPr="00EF3D37" w14:paraId="3715E081" w14:textId="77777777" w:rsidTr="15555588">
        <w:tc>
          <w:tcPr>
            <w:tcW w:w="704" w:type="dxa"/>
            <w:shd w:val="clear" w:color="auto" w:fill="D9D9D9" w:themeFill="background1" w:themeFillShade="D9"/>
          </w:tcPr>
          <w:p w14:paraId="2B22B5F2" w14:textId="680C7A1A" w:rsidR="006D2794" w:rsidRDefault="00854D79" w:rsidP="006D2794">
            <w:pPr>
              <w:jc w:val="center"/>
              <w:rPr>
                <w:sz w:val="20"/>
                <w:szCs w:val="20"/>
              </w:rPr>
            </w:pPr>
            <w:r>
              <w:rPr>
                <w:sz w:val="20"/>
                <w:szCs w:val="20"/>
              </w:rPr>
              <w:t>4</w:t>
            </w:r>
          </w:p>
        </w:tc>
        <w:tc>
          <w:tcPr>
            <w:tcW w:w="3521" w:type="dxa"/>
            <w:shd w:val="clear" w:color="auto" w:fill="F2F2F2" w:themeFill="background1" w:themeFillShade="F2"/>
          </w:tcPr>
          <w:p w14:paraId="6DAABC6F" w14:textId="22DF68A7" w:rsidR="006D2794" w:rsidRPr="00EF3D37" w:rsidRDefault="00223313" w:rsidP="006D2794">
            <w:pPr>
              <w:rPr>
                <w:sz w:val="20"/>
                <w:szCs w:val="20"/>
              </w:rPr>
            </w:pPr>
            <w:r>
              <w:rPr>
                <w:rFonts w:cstheme="minorHAnsi"/>
              </w:rPr>
              <w:t xml:space="preserve">Company </w:t>
            </w:r>
            <w:r w:rsidR="006D2794" w:rsidRPr="00DA6A22">
              <w:rPr>
                <w:rFonts w:cstheme="minorHAnsi"/>
              </w:rPr>
              <w:t>Registration Certificate</w:t>
            </w:r>
          </w:p>
        </w:tc>
        <w:tc>
          <w:tcPr>
            <w:tcW w:w="4950" w:type="dxa"/>
            <w:shd w:val="clear" w:color="auto" w:fill="F2F2F2" w:themeFill="background1" w:themeFillShade="F2"/>
          </w:tcPr>
          <w:p w14:paraId="4A0BDF04" w14:textId="537D9235" w:rsidR="006D2794" w:rsidRDefault="006D2794" w:rsidP="006D2794">
            <w:pPr>
              <w:rPr>
                <w:sz w:val="20"/>
                <w:szCs w:val="20"/>
              </w:rPr>
            </w:pPr>
            <w:r w:rsidRPr="00DA6A22">
              <w:rPr>
                <w:rFonts w:cstheme="minorHAnsi"/>
              </w:rPr>
              <w:t xml:space="preserve">Scan and register as </w:t>
            </w:r>
            <w:r w:rsidR="00223313">
              <w:rPr>
                <w:rFonts w:cstheme="minorHAnsi"/>
              </w:rPr>
              <w:t xml:space="preserve">company </w:t>
            </w:r>
            <w:r w:rsidRPr="00DA6A22">
              <w:rPr>
                <w:rFonts w:cstheme="minorHAnsi"/>
              </w:rPr>
              <w:t>registration certificate</w:t>
            </w:r>
          </w:p>
        </w:tc>
        <w:tc>
          <w:tcPr>
            <w:tcW w:w="990" w:type="dxa"/>
          </w:tcPr>
          <w:p w14:paraId="44777D7C" w14:textId="77777777" w:rsidR="006D2794" w:rsidRPr="00EF3D37" w:rsidRDefault="006D2794" w:rsidP="006D2794">
            <w:pPr>
              <w:rPr>
                <w:sz w:val="20"/>
                <w:szCs w:val="20"/>
              </w:rPr>
            </w:pPr>
          </w:p>
        </w:tc>
      </w:tr>
      <w:tr w:rsidR="006D2794" w:rsidRPr="00EF3D37" w14:paraId="4C599466" w14:textId="77777777" w:rsidTr="15555588">
        <w:tc>
          <w:tcPr>
            <w:tcW w:w="704" w:type="dxa"/>
            <w:shd w:val="clear" w:color="auto" w:fill="D9D9D9" w:themeFill="background1" w:themeFillShade="D9"/>
          </w:tcPr>
          <w:p w14:paraId="5D528243" w14:textId="66D5B379" w:rsidR="006D2794" w:rsidRDefault="00854D79" w:rsidP="006D2794">
            <w:pPr>
              <w:jc w:val="center"/>
              <w:rPr>
                <w:sz w:val="20"/>
                <w:szCs w:val="20"/>
              </w:rPr>
            </w:pPr>
            <w:r>
              <w:rPr>
                <w:sz w:val="20"/>
                <w:szCs w:val="20"/>
              </w:rPr>
              <w:t>5</w:t>
            </w:r>
          </w:p>
        </w:tc>
        <w:tc>
          <w:tcPr>
            <w:tcW w:w="3521" w:type="dxa"/>
            <w:shd w:val="clear" w:color="auto" w:fill="F2F2F2" w:themeFill="background1" w:themeFillShade="F2"/>
          </w:tcPr>
          <w:p w14:paraId="415C3688" w14:textId="44465E67" w:rsidR="006D2794" w:rsidRPr="00EF3D37" w:rsidRDefault="006D2794" w:rsidP="006D2794">
            <w:pPr>
              <w:rPr>
                <w:sz w:val="20"/>
                <w:szCs w:val="20"/>
              </w:rPr>
            </w:pPr>
            <w:r w:rsidRPr="00DA6A22">
              <w:rPr>
                <w:rFonts w:cstheme="minorHAnsi"/>
              </w:rPr>
              <w:t>Valid Tax Clearance Certificate</w:t>
            </w:r>
          </w:p>
        </w:tc>
        <w:tc>
          <w:tcPr>
            <w:tcW w:w="4950" w:type="dxa"/>
            <w:shd w:val="clear" w:color="auto" w:fill="F2F2F2" w:themeFill="background1" w:themeFillShade="F2"/>
          </w:tcPr>
          <w:p w14:paraId="09A4D25B" w14:textId="2317574C" w:rsidR="006D2794" w:rsidRDefault="006D2794" w:rsidP="006D2794">
            <w:pPr>
              <w:rPr>
                <w:sz w:val="20"/>
                <w:szCs w:val="20"/>
              </w:rPr>
            </w:pPr>
            <w:r w:rsidRPr="00DA6A22">
              <w:rPr>
                <w:rFonts w:cstheme="minorHAnsi"/>
              </w:rPr>
              <w:t>Copy/scan and save as a valid tax clearance certificate</w:t>
            </w:r>
          </w:p>
        </w:tc>
        <w:tc>
          <w:tcPr>
            <w:tcW w:w="990" w:type="dxa"/>
          </w:tcPr>
          <w:p w14:paraId="1326A376" w14:textId="77777777" w:rsidR="006D2794" w:rsidRPr="00EF3D37" w:rsidRDefault="006D2794" w:rsidP="006D2794">
            <w:pPr>
              <w:rPr>
                <w:sz w:val="20"/>
                <w:szCs w:val="20"/>
              </w:rPr>
            </w:pPr>
          </w:p>
        </w:tc>
      </w:tr>
      <w:tr w:rsidR="006D2794" w:rsidRPr="00EF3D37" w14:paraId="405E4BB9" w14:textId="77777777" w:rsidTr="15555588">
        <w:tc>
          <w:tcPr>
            <w:tcW w:w="704" w:type="dxa"/>
            <w:shd w:val="clear" w:color="auto" w:fill="D9D9D9" w:themeFill="background1" w:themeFillShade="D9"/>
          </w:tcPr>
          <w:p w14:paraId="239EDF2E" w14:textId="2C55D050" w:rsidR="006D2794" w:rsidRDefault="00854D79" w:rsidP="006D2794">
            <w:pPr>
              <w:jc w:val="center"/>
              <w:rPr>
                <w:sz w:val="20"/>
                <w:szCs w:val="20"/>
              </w:rPr>
            </w:pPr>
            <w:r>
              <w:rPr>
                <w:sz w:val="20"/>
                <w:szCs w:val="20"/>
              </w:rPr>
              <w:t>6</w:t>
            </w:r>
          </w:p>
        </w:tc>
        <w:tc>
          <w:tcPr>
            <w:tcW w:w="3521" w:type="dxa"/>
            <w:shd w:val="clear" w:color="auto" w:fill="F2F2F2" w:themeFill="background1" w:themeFillShade="F2"/>
          </w:tcPr>
          <w:p w14:paraId="20E49E30" w14:textId="517CCC16" w:rsidR="006D2794" w:rsidRPr="00EF3D37" w:rsidRDefault="006D2794" w:rsidP="006D2794">
            <w:pPr>
              <w:rPr>
                <w:sz w:val="20"/>
                <w:szCs w:val="20"/>
              </w:rPr>
            </w:pPr>
            <w:r w:rsidRPr="00DA6A22">
              <w:rPr>
                <w:rFonts w:cstheme="minorHAnsi"/>
              </w:rPr>
              <w:t xml:space="preserve">Proof of Vehicle Origin </w:t>
            </w:r>
            <w:r w:rsidRPr="00DA6A22">
              <w:rPr>
                <w:rFonts w:cstheme="minorHAnsi"/>
                <w:b/>
                <w:bCs/>
              </w:rPr>
              <w:t>(Catalogue)</w:t>
            </w:r>
          </w:p>
        </w:tc>
        <w:tc>
          <w:tcPr>
            <w:tcW w:w="4950" w:type="dxa"/>
            <w:shd w:val="clear" w:color="auto" w:fill="F2F2F2" w:themeFill="background1" w:themeFillShade="F2"/>
          </w:tcPr>
          <w:p w14:paraId="7D954CEF" w14:textId="3BAE3ACA" w:rsidR="006D2794" w:rsidRDefault="006D2794" w:rsidP="006D2794">
            <w:pPr>
              <w:rPr>
                <w:sz w:val="20"/>
                <w:szCs w:val="20"/>
              </w:rPr>
            </w:pPr>
            <w:r w:rsidRPr="00DA6A22">
              <w:rPr>
                <w:rFonts w:cstheme="minorHAnsi"/>
              </w:rPr>
              <w:t>Copy/scan and save as proof of the vehicle's origin</w:t>
            </w:r>
          </w:p>
        </w:tc>
        <w:tc>
          <w:tcPr>
            <w:tcW w:w="990" w:type="dxa"/>
          </w:tcPr>
          <w:p w14:paraId="63B56130" w14:textId="77777777" w:rsidR="006D2794" w:rsidRPr="00EF3D37" w:rsidRDefault="006D2794" w:rsidP="006D2794">
            <w:pPr>
              <w:rPr>
                <w:sz w:val="20"/>
                <w:szCs w:val="20"/>
              </w:rPr>
            </w:pPr>
          </w:p>
        </w:tc>
      </w:tr>
      <w:tr w:rsidR="006D2794" w:rsidRPr="00EF3D37" w14:paraId="22F2455F" w14:textId="77777777" w:rsidTr="15555588">
        <w:tc>
          <w:tcPr>
            <w:tcW w:w="704" w:type="dxa"/>
            <w:shd w:val="clear" w:color="auto" w:fill="D9D9D9" w:themeFill="background1" w:themeFillShade="D9"/>
          </w:tcPr>
          <w:p w14:paraId="49A17252" w14:textId="3AD5E0DB" w:rsidR="006D2794" w:rsidRDefault="00854D79" w:rsidP="006D2794">
            <w:pPr>
              <w:jc w:val="center"/>
              <w:rPr>
                <w:sz w:val="20"/>
                <w:szCs w:val="20"/>
              </w:rPr>
            </w:pPr>
            <w:r>
              <w:rPr>
                <w:sz w:val="20"/>
                <w:szCs w:val="20"/>
              </w:rPr>
              <w:t>7</w:t>
            </w:r>
          </w:p>
        </w:tc>
        <w:tc>
          <w:tcPr>
            <w:tcW w:w="3521" w:type="dxa"/>
            <w:shd w:val="clear" w:color="auto" w:fill="F2F2F2" w:themeFill="background1" w:themeFillShade="F2"/>
          </w:tcPr>
          <w:p w14:paraId="51AB9E7C" w14:textId="5AA072B4" w:rsidR="006D2794" w:rsidRPr="00EF3D37" w:rsidRDefault="006D2794" w:rsidP="006D2794">
            <w:pPr>
              <w:rPr>
                <w:sz w:val="20"/>
                <w:szCs w:val="20"/>
              </w:rPr>
            </w:pPr>
            <w:r w:rsidRPr="00DA6A22">
              <w:rPr>
                <w:rFonts w:cstheme="minorHAnsi"/>
              </w:rPr>
              <w:t xml:space="preserve">Proof of dealer license </w:t>
            </w:r>
          </w:p>
        </w:tc>
        <w:tc>
          <w:tcPr>
            <w:tcW w:w="4950" w:type="dxa"/>
            <w:shd w:val="clear" w:color="auto" w:fill="F2F2F2" w:themeFill="background1" w:themeFillShade="F2"/>
          </w:tcPr>
          <w:p w14:paraId="3FEBEE10" w14:textId="0CD4A8AB" w:rsidR="006D2794" w:rsidRDefault="006D2794" w:rsidP="006D2794">
            <w:pPr>
              <w:rPr>
                <w:sz w:val="20"/>
                <w:szCs w:val="20"/>
              </w:rPr>
            </w:pPr>
            <w:r w:rsidRPr="00DA6A22">
              <w:rPr>
                <w:rFonts w:cstheme="minorHAnsi"/>
              </w:rPr>
              <w:t>Copy/scan and save as proof of dealer license</w:t>
            </w:r>
          </w:p>
        </w:tc>
        <w:tc>
          <w:tcPr>
            <w:tcW w:w="990" w:type="dxa"/>
          </w:tcPr>
          <w:p w14:paraId="5918AEAF" w14:textId="77777777" w:rsidR="006D2794" w:rsidRPr="00EF3D37" w:rsidRDefault="006D2794" w:rsidP="006D2794">
            <w:pPr>
              <w:rPr>
                <w:sz w:val="20"/>
                <w:szCs w:val="20"/>
              </w:rPr>
            </w:pPr>
          </w:p>
        </w:tc>
      </w:tr>
      <w:tr w:rsidR="006D2794" w:rsidRPr="00EF3D37" w14:paraId="300DA731" w14:textId="77777777" w:rsidTr="15555588">
        <w:tc>
          <w:tcPr>
            <w:tcW w:w="704" w:type="dxa"/>
            <w:shd w:val="clear" w:color="auto" w:fill="D9D9D9" w:themeFill="background1" w:themeFillShade="D9"/>
          </w:tcPr>
          <w:p w14:paraId="435C002A" w14:textId="5605CAE0" w:rsidR="006D2794" w:rsidRDefault="00854D79" w:rsidP="006D2794">
            <w:pPr>
              <w:jc w:val="center"/>
              <w:rPr>
                <w:sz w:val="20"/>
                <w:szCs w:val="20"/>
              </w:rPr>
            </w:pPr>
            <w:r>
              <w:rPr>
                <w:sz w:val="20"/>
                <w:szCs w:val="20"/>
              </w:rPr>
              <w:t>8</w:t>
            </w:r>
          </w:p>
        </w:tc>
        <w:tc>
          <w:tcPr>
            <w:tcW w:w="3521" w:type="dxa"/>
            <w:shd w:val="clear" w:color="auto" w:fill="F2F2F2" w:themeFill="background1" w:themeFillShade="F2"/>
          </w:tcPr>
          <w:p w14:paraId="3B7F1D01" w14:textId="2C8C79B4" w:rsidR="006D2794" w:rsidRPr="00EF3D37" w:rsidRDefault="006D2794" w:rsidP="006D2794">
            <w:pPr>
              <w:rPr>
                <w:sz w:val="20"/>
                <w:szCs w:val="20"/>
              </w:rPr>
            </w:pPr>
            <w:r w:rsidRPr="00DA6A22">
              <w:rPr>
                <w:rFonts w:eastAsia="Times New Roman" w:cstheme="minorHAnsi"/>
                <w:color w:val="000000"/>
              </w:rPr>
              <w:t xml:space="preserve">Must be able to issue the CIF, Incoterms 2020) </w:t>
            </w:r>
          </w:p>
        </w:tc>
        <w:tc>
          <w:tcPr>
            <w:tcW w:w="4950" w:type="dxa"/>
            <w:shd w:val="clear" w:color="auto" w:fill="F2F2F2" w:themeFill="background1" w:themeFillShade="F2"/>
          </w:tcPr>
          <w:p w14:paraId="16888FB9" w14:textId="3BDDB566" w:rsidR="006D2794" w:rsidRDefault="00223313" w:rsidP="006D2794">
            <w:pPr>
              <w:rPr>
                <w:sz w:val="20"/>
                <w:szCs w:val="20"/>
              </w:rPr>
            </w:pPr>
            <w:r>
              <w:rPr>
                <w:rFonts w:cstheme="minorHAnsi"/>
              </w:rPr>
              <w:t xml:space="preserve">Provide proof of </w:t>
            </w:r>
            <w:r w:rsidR="006D2794" w:rsidRPr="00DA6A22">
              <w:rPr>
                <w:rFonts w:eastAsia="Times New Roman" w:cstheme="minorHAnsi"/>
                <w:color w:val="000000"/>
              </w:rPr>
              <w:t xml:space="preserve">CIF, Incoterms 2020 </w:t>
            </w:r>
          </w:p>
        </w:tc>
        <w:tc>
          <w:tcPr>
            <w:tcW w:w="990" w:type="dxa"/>
          </w:tcPr>
          <w:p w14:paraId="0FFE7650" w14:textId="77777777" w:rsidR="006D2794" w:rsidRPr="00EF3D37" w:rsidRDefault="006D2794" w:rsidP="006D2794">
            <w:pPr>
              <w:rPr>
                <w:sz w:val="20"/>
                <w:szCs w:val="20"/>
              </w:rPr>
            </w:pPr>
          </w:p>
        </w:tc>
      </w:tr>
      <w:tr w:rsidR="006D2794" w:rsidRPr="00EF3D37" w14:paraId="026C6DAB" w14:textId="77777777" w:rsidTr="15555588">
        <w:tc>
          <w:tcPr>
            <w:tcW w:w="704" w:type="dxa"/>
            <w:shd w:val="clear" w:color="auto" w:fill="D9D9D9" w:themeFill="background1" w:themeFillShade="D9"/>
          </w:tcPr>
          <w:p w14:paraId="75BD434D" w14:textId="276A6F36" w:rsidR="006D2794" w:rsidRDefault="00854D79" w:rsidP="006D2794">
            <w:pPr>
              <w:jc w:val="center"/>
              <w:rPr>
                <w:sz w:val="20"/>
                <w:szCs w:val="20"/>
              </w:rPr>
            </w:pPr>
            <w:r>
              <w:rPr>
                <w:sz w:val="20"/>
                <w:szCs w:val="20"/>
              </w:rPr>
              <w:lastRenderedPageBreak/>
              <w:t>9</w:t>
            </w:r>
          </w:p>
        </w:tc>
        <w:tc>
          <w:tcPr>
            <w:tcW w:w="3521" w:type="dxa"/>
            <w:shd w:val="clear" w:color="auto" w:fill="F2F2F2" w:themeFill="background1" w:themeFillShade="F2"/>
          </w:tcPr>
          <w:p w14:paraId="78CBC9B8" w14:textId="7D4AD01A" w:rsidR="006D2794" w:rsidRPr="000E7296" w:rsidRDefault="006D2794" w:rsidP="006D2794">
            <w:pPr>
              <w:rPr>
                <w:sz w:val="20"/>
                <w:szCs w:val="20"/>
              </w:rPr>
            </w:pPr>
            <w:r w:rsidRPr="00DA6A22">
              <w:rPr>
                <w:rFonts w:eastAsia="Times New Roman" w:cstheme="minorHAnsi"/>
              </w:rPr>
              <w:t xml:space="preserve">Year of manufacture </w:t>
            </w:r>
            <w:r w:rsidRPr="00DA6A22">
              <w:rPr>
                <w:rFonts w:eastAsia="Times New Roman"/>
              </w:rPr>
              <w:t>&gt; or equal to</w:t>
            </w:r>
            <w:r w:rsidRPr="00DA6A22">
              <w:rPr>
                <w:rFonts w:eastAsia="Times New Roman" w:cstheme="minorHAnsi"/>
              </w:rPr>
              <w:t xml:space="preserve">   2020.</w:t>
            </w:r>
          </w:p>
        </w:tc>
        <w:tc>
          <w:tcPr>
            <w:tcW w:w="4950" w:type="dxa"/>
            <w:shd w:val="clear" w:color="auto" w:fill="F2F2F2" w:themeFill="background1" w:themeFillShade="F2"/>
          </w:tcPr>
          <w:p w14:paraId="3D0695A6" w14:textId="3A1E8263" w:rsidR="006D2794" w:rsidRDefault="006D2794" w:rsidP="006D2794">
            <w:pPr>
              <w:rPr>
                <w:sz w:val="20"/>
                <w:szCs w:val="20"/>
              </w:rPr>
            </w:pPr>
            <w:r w:rsidRPr="00DA6A22">
              <w:rPr>
                <w:rFonts w:cstheme="minorHAnsi"/>
              </w:rPr>
              <w:t xml:space="preserve">Full Scan &amp; Save as a </w:t>
            </w:r>
            <w:r w:rsidRPr="00DA6A22">
              <w:rPr>
                <w:rFonts w:eastAsia="Times New Roman" w:cstheme="minorHAnsi"/>
              </w:rPr>
              <w:t xml:space="preserve">year of manufacture </w:t>
            </w:r>
            <w:r w:rsidRPr="00DA6A22">
              <w:rPr>
                <w:rFonts w:eastAsia="Times New Roman"/>
              </w:rPr>
              <w:t xml:space="preserve">&gt; or equal to </w:t>
            </w:r>
            <w:r w:rsidRPr="00DA6A22">
              <w:rPr>
                <w:rFonts w:eastAsia="Times New Roman" w:cstheme="minorHAnsi"/>
              </w:rPr>
              <w:t>2020.</w:t>
            </w:r>
          </w:p>
        </w:tc>
        <w:tc>
          <w:tcPr>
            <w:tcW w:w="990" w:type="dxa"/>
          </w:tcPr>
          <w:p w14:paraId="40A7DA3F" w14:textId="77777777" w:rsidR="006D2794" w:rsidRPr="00EF3D37" w:rsidRDefault="006D2794" w:rsidP="006D2794">
            <w:pPr>
              <w:rPr>
                <w:sz w:val="20"/>
                <w:szCs w:val="20"/>
              </w:rPr>
            </w:pPr>
          </w:p>
        </w:tc>
      </w:tr>
      <w:tr w:rsidR="006D2794" w:rsidRPr="00EF3D37" w14:paraId="2257B594" w14:textId="77777777" w:rsidTr="15555588">
        <w:tc>
          <w:tcPr>
            <w:tcW w:w="704" w:type="dxa"/>
            <w:shd w:val="clear" w:color="auto" w:fill="D9D9D9" w:themeFill="background1" w:themeFillShade="D9"/>
          </w:tcPr>
          <w:p w14:paraId="2DFC392F" w14:textId="1FBD0694" w:rsidR="006D2794" w:rsidRDefault="006D2794" w:rsidP="006D2794">
            <w:pPr>
              <w:jc w:val="center"/>
              <w:rPr>
                <w:sz w:val="20"/>
                <w:szCs w:val="20"/>
              </w:rPr>
            </w:pPr>
            <w:r>
              <w:rPr>
                <w:sz w:val="20"/>
                <w:szCs w:val="20"/>
              </w:rPr>
              <w:t>1</w:t>
            </w:r>
            <w:r w:rsidR="00854D79">
              <w:rPr>
                <w:sz w:val="20"/>
                <w:szCs w:val="20"/>
              </w:rPr>
              <w:t>0</w:t>
            </w:r>
          </w:p>
        </w:tc>
        <w:tc>
          <w:tcPr>
            <w:tcW w:w="3521" w:type="dxa"/>
            <w:shd w:val="clear" w:color="auto" w:fill="F2F2F2" w:themeFill="background1" w:themeFillShade="F2"/>
          </w:tcPr>
          <w:p w14:paraId="402A798B" w14:textId="3439AB7F" w:rsidR="006D2794" w:rsidRPr="000E7296" w:rsidRDefault="006D2794" w:rsidP="006D2794">
            <w:pPr>
              <w:tabs>
                <w:tab w:val="left" w:pos="952"/>
              </w:tabs>
              <w:rPr>
                <w:sz w:val="20"/>
                <w:szCs w:val="20"/>
              </w:rPr>
            </w:pPr>
            <w:r w:rsidRPr="00DA6A22">
              <w:rPr>
                <w:rFonts w:eastAsia="Times New Roman" w:cstheme="minorHAnsi"/>
              </w:rPr>
              <w:t>Minimum 36 months / 100,000 km full warranty.</w:t>
            </w:r>
          </w:p>
        </w:tc>
        <w:tc>
          <w:tcPr>
            <w:tcW w:w="4950" w:type="dxa"/>
            <w:shd w:val="clear" w:color="auto" w:fill="F2F2F2" w:themeFill="background1" w:themeFillShade="F2"/>
          </w:tcPr>
          <w:p w14:paraId="3885AF8D" w14:textId="2374E435" w:rsidR="006D2794" w:rsidRDefault="006D2794" w:rsidP="006D2794">
            <w:pPr>
              <w:rPr>
                <w:sz w:val="20"/>
                <w:szCs w:val="20"/>
              </w:rPr>
            </w:pPr>
            <w:r w:rsidRPr="00DA6A22">
              <w:rPr>
                <w:rFonts w:cstheme="minorHAnsi"/>
              </w:rPr>
              <w:t xml:space="preserve">Full scan and backup under </w:t>
            </w:r>
            <w:r w:rsidRPr="00DA6A22">
              <w:rPr>
                <w:rFonts w:eastAsia="Times New Roman" w:cstheme="minorHAnsi"/>
              </w:rPr>
              <w:t>minimum 36 months / 100,000 km full warranty.</w:t>
            </w:r>
          </w:p>
        </w:tc>
        <w:tc>
          <w:tcPr>
            <w:tcW w:w="990" w:type="dxa"/>
          </w:tcPr>
          <w:p w14:paraId="7BAC76D5" w14:textId="77777777" w:rsidR="006D2794" w:rsidRPr="00EF3D37" w:rsidRDefault="006D2794" w:rsidP="006D2794">
            <w:pPr>
              <w:rPr>
                <w:sz w:val="20"/>
                <w:szCs w:val="20"/>
              </w:rPr>
            </w:pPr>
          </w:p>
        </w:tc>
      </w:tr>
      <w:tr w:rsidR="006D2794" w:rsidRPr="00EF3D37" w14:paraId="0F24AB27" w14:textId="77777777" w:rsidTr="15555588">
        <w:tc>
          <w:tcPr>
            <w:tcW w:w="704" w:type="dxa"/>
            <w:shd w:val="clear" w:color="auto" w:fill="D9D9D9" w:themeFill="background1" w:themeFillShade="D9"/>
          </w:tcPr>
          <w:p w14:paraId="764937EC" w14:textId="08A21CF6" w:rsidR="006D2794" w:rsidRDefault="006D2794" w:rsidP="006D2794">
            <w:pPr>
              <w:jc w:val="center"/>
              <w:rPr>
                <w:sz w:val="20"/>
                <w:szCs w:val="20"/>
              </w:rPr>
            </w:pPr>
            <w:r>
              <w:rPr>
                <w:sz w:val="20"/>
                <w:szCs w:val="20"/>
              </w:rPr>
              <w:t>1</w:t>
            </w:r>
            <w:r w:rsidR="00854D79">
              <w:rPr>
                <w:sz w:val="20"/>
                <w:szCs w:val="20"/>
              </w:rPr>
              <w:t>1</w:t>
            </w:r>
          </w:p>
        </w:tc>
        <w:tc>
          <w:tcPr>
            <w:tcW w:w="3521" w:type="dxa"/>
            <w:shd w:val="clear" w:color="auto" w:fill="F2F2F2" w:themeFill="background1" w:themeFillShade="F2"/>
          </w:tcPr>
          <w:p w14:paraId="71F35E8E" w14:textId="0215E1ED" w:rsidR="006D2794" w:rsidRPr="000E7296" w:rsidRDefault="006D2794" w:rsidP="006D2794">
            <w:pPr>
              <w:rPr>
                <w:sz w:val="20"/>
                <w:szCs w:val="20"/>
              </w:rPr>
            </w:pPr>
            <w:r w:rsidRPr="05239CD9">
              <w:t>Define after-sales service</w:t>
            </w:r>
            <w:r w:rsidR="0D25C848" w:rsidRPr="05239CD9">
              <w:t>s</w:t>
            </w:r>
          </w:p>
        </w:tc>
        <w:tc>
          <w:tcPr>
            <w:tcW w:w="4950" w:type="dxa"/>
            <w:shd w:val="clear" w:color="auto" w:fill="F2F2F2" w:themeFill="background1" w:themeFillShade="F2"/>
          </w:tcPr>
          <w:p w14:paraId="207F5750" w14:textId="41520D26" w:rsidR="006D2794" w:rsidRDefault="006D2794" w:rsidP="006D2794">
            <w:pPr>
              <w:rPr>
                <w:sz w:val="20"/>
                <w:szCs w:val="20"/>
              </w:rPr>
            </w:pPr>
            <w:r w:rsidRPr="00DA6A22">
              <w:rPr>
                <w:rFonts w:cstheme="minorHAnsi"/>
              </w:rPr>
              <w:t>Full scanning and registration as after-sales service</w:t>
            </w:r>
          </w:p>
        </w:tc>
        <w:tc>
          <w:tcPr>
            <w:tcW w:w="990" w:type="dxa"/>
          </w:tcPr>
          <w:p w14:paraId="504556ED" w14:textId="77777777" w:rsidR="006D2794" w:rsidRPr="00EF3D37" w:rsidRDefault="006D2794" w:rsidP="006D2794">
            <w:pPr>
              <w:rPr>
                <w:sz w:val="20"/>
                <w:szCs w:val="20"/>
              </w:rPr>
            </w:pPr>
          </w:p>
        </w:tc>
      </w:tr>
      <w:tr w:rsidR="006D2794" w:rsidRPr="00EF3D37" w14:paraId="08C29238" w14:textId="77777777" w:rsidTr="15555588">
        <w:tc>
          <w:tcPr>
            <w:tcW w:w="704" w:type="dxa"/>
            <w:shd w:val="clear" w:color="auto" w:fill="D9D9D9" w:themeFill="background1" w:themeFillShade="D9"/>
          </w:tcPr>
          <w:p w14:paraId="7A537BC6" w14:textId="7998F69E" w:rsidR="006D2794" w:rsidRDefault="00854D79" w:rsidP="006D2794">
            <w:pPr>
              <w:jc w:val="center"/>
              <w:rPr>
                <w:sz w:val="20"/>
                <w:szCs w:val="20"/>
              </w:rPr>
            </w:pPr>
            <w:r>
              <w:rPr>
                <w:sz w:val="20"/>
                <w:szCs w:val="20"/>
              </w:rPr>
              <w:t>12</w:t>
            </w:r>
          </w:p>
        </w:tc>
        <w:tc>
          <w:tcPr>
            <w:tcW w:w="3521" w:type="dxa"/>
            <w:shd w:val="clear" w:color="auto" w:fill="F2F2F2" w:themeFill="background1" w:themeFillShade="F2"/>
          </w:tcPr>
          <w:p w14:paraId="6FC04D91" w14:textId="3E1238CA" w:rsidR="006D2794" w:rsidRPr="000E7296" w:rsidRDefault="006D2794" w:rsidP="006D2794">
            <w:pPr>
              <w:rPr>
                <w:sz w:val="20"/>
                <w:szCs w:val="20"/>
              </w:rPr>
            </w:pPr>
            <w:r w:rsidRPr="15555588">
              <w:t>Letter</w:t>
            </w:r>
            <w:r w:rsidR="2C98F8A5" w:rsidRPr="15555588">
              <w:t>s</w:t>
            </w:r>
            <w:r w:rsidRPr="15555588">
              <w:t xml:space="preserve"> of recommendation for a similar supply</w:t>
            </w:r>
          </w:p>
        </w:tc>
        <w:tc>
          <w:tcPr>
            <w:tcW w:w="4950" w:type="dxa"/>
            <w:shd w:val="clear" w:color="auto" w:fill="F2F2F2" w:themeFill="background1" w:themeFillShade="F2"/>
          </w:tcPr>
          <w:p w14:paraId="3F6CB095" w14:textId="61D32B3C" w:rsidR="006D2794" w:rsidRDefault="006D2794" w:rsidP="006D2794">
            <w:pPr>
              <w:rPr>
                <w:sz w:val="20"/>
                <w:szCs w:val="20"/>
              </w:rPr>
            </w:pPr>
            <w:r w:rsidRPr="00DA6A22">
              <w:rPr>
                <w:rFonts w:cstheme="minorHAnsi"/>
              </w:rPr>
              <w:t>Copy/scan and save as a reference letter</w:t>
            </w:r>
          </w:p>
        </w:tc>
        <w:tc>
          <w:tcPr>
            <w:tcW w:w="990" w:type="dxa"/>
          </w:tcPr>
          <w:p w14:paraId="47BF162D" w14:textId="77777777" w:rsidR="006D2794" w:rsidRPr="00EF3D37" w:rsidRDefault="006D2794" w:rsidP="006D2794">
            <w:pPr>
              <w:rPr>
                <w:sz w:val="20"/>
                <w:szCs w:val="20"/>
              </w:rPr>
            </w:pPr>
          </w:p>
        </w:tc>
      </w:tr>
      <w:tr w:rsidR="006D2794" w:rsidRPr="00EF3D37" w14:paraId="1D055E5A" w14:textId="77777777" w:rsidTr="15555588">
        <w:tc>
          <w:tcPr>
            <w:tcW w:w="704" w:type="dxa"/>
            <w:shd w:val="clear" w:color="auto" w:fill="D9D9D9" w:themeFill="background1" w:themeFillShade="D9"/>
          </w:tcPr>
          <w:p w14:paraId="7D610D69" w14:textId="7DA2267E" w:rsidR="006D2794" w:rsidRDefault="00854D79" w:rsidP="006D2794">
            <w:pPr>
              <w:jc w:val="center"/>
              <w:rPr>
                <w:sz w:val="20"/>
                <w:szCs w:val="20"/>
              </w:rPr>
            </w:pPr>
            <w:r>
              <w:rPr>
                <w:sz w:val="20"/>
                <w:szCs w:val="20"/>
              </w:rPr>
              <w:t>13</w:t>
            </w:r>
          </w:p>
        </w:tc>
        <w:tc>
          <w:tcPr>
            <w:tcW w:w="3521" w:type="dxa"/>
            <w:shd w:val="clear" w:color="auto" w:fill="F2F2F2" w:themeFill="background1" w:themeFillShade="F2"/>
          </w:tcPr>
          <w:p w14:paraId="0F4C8370" w14:textId="27ED1861" w:rsidR="006D2794" w:rsidRPr="000E7296" w:rsidRDefault="006D2794" w:rsidP="006D2794">
            <w:pPr>
              <w:rPr>
                <w:sz w:val="20"/>
                <w:szCs w:val="20"/>
              </w:rPr>
            </w:pPr>
            <w:r w:rsidRPr="00F00094">
              <w:rPr>
                <w:rFonts w:cstheme="minorHAnsi"/>
              </w:rPr>
              <w:t>Delivery time</w:t>
            </w:r>
          </w:p>
        </w:tc>
        <w:tc>
          <w:tcPr>
            <w:tcW w:w="4950" w:type="dxa"/>
            <w:shd w:val="clear" w:color="auto" w:fill="F2F2F2" w:themeFill="background1" w:themeFillShade="F2"/>
          </w:tcPr>
          <w:p w14:paraId="055B10C5" w14:textId="4DCD0559" w:rsidR="006D2794" w:rsidRDefault="006D2794" w:rsidP="006D2794">
            <w:pPr>
              <w:rPr>
                <w:sz w:val="20"/>
                <w:szCs w:val="20"/>
              </w:rPr>
            </w:pPr>
            <w:r w:rsidRPr="00DA6A22">
              <w:rPr>
                <w:rFonts w:cstheme="minorHAnsi"/>
              </w:rPr>
              <w:t>Sign and stamp and save as delivery time</w:t>
            </w:r>
          </w:p>
        </w:tc>
        <w:tc>
          <w:tcPr>
            <w:tcW w:w="990" w:type="dxa"/>
          </w:tcPr>
          <w:p w14:paraId="119F0812" w14:textId="77777777" w:rsidR="006D2794" w:rsidRPr="00EF3D37" w:rsidRDefault="006D2794" w:rsidP="006D2794">
            <w:pPr>
              <w:rPr>
                <w:sz w:val="20"/>
                <w:szCs w:val="20"/>
              </w:rPr>
            </w:pPr>
          </w:p>
        </w:tc>
      </w:tr>
      <w:tr w:rsidR="006D2794" w:rsidRPr="00EF3D37" w14:paraId="76277116" w14:textId="77777777" w:rsidTr="15555588">
        <w:tc>
          <w:tcPr>
            <w:tcW w:w="704" w:type="dxa"/>
            <w:shd w:val="clear" w:color="auto" w:fill="D9D9D9" w:themeFill="background1" w:themeFillShade="D9"/>
          </w:tcPr>
          <w:p w14:paraId="6C7EEABF" w14:textId="6CF89018" w:rsidR="006D2794" w:rsidRDefault="00854D79" w:rsidP="006D2794">
            <w:pPr>
              <w:jc w:val="center"/>
              <w:rPr>
                <w:sz w:val="20"/>
                <w:szCs w:val="20"/>
              </w:rPr>
            </w:pPr>
            <w:r>
              <w:rPr>
                <w:sz w:val="20"/>
                <w:szCs w:val="20"/>
              </w:rPr>
              <w:t>14</w:t>
            </w:r>
          </w:p>
        </w:tc>
        <w:tc>
          <w:tcPr>
            <w:tcW w:w="3521" w:type="dxa"/>
            <w:shd w:val="clear" w:color="auto" w:fill="F2F2F2" w:themeFill="background1" w:themeFillShade="F2"/>
          </w:tcPr>
          <w:p w14:paraId="5C00826B" w14:textId="4D530571" w:rsidR="006D2794" w:rsidRPr="000E7296" w:rsidRDefault="006D2794" w:rsidP="006D2794">
            <w:pPr>
              <w:rPr>
                <w:sz w:val="20"/>
                <w:szCs w:val="20"/>
              </w:rPr>
            </w:pPr>
            <w:r w:rsidRPr="00DA6A22">
              <w:rPr>
                <w:rFonts w:cstheme="minorHAnsi"/>
              </w:rPr>
              <w:t>CERTIFIED FINANCIAL STATEMENTS 2021 – 2022 – 2023 BY AN INDEPENDENT AUDITING FIRM.</w:t>
            </w:r>
          </w:p>
        </w:tc>
        <w:tc>
          <w:tcPr>
            <w:tcW w:w="4950" w:type="dxa"/>
            <w:shd w:val="clear" w:color="auto" w:fill="F2F2F2" w:themeFill="background1" w:themeFillShade="F2"/>
          </w:tcPr>
          <w:p w14:paraId="1A982568" w14:textId="4054A385" w:rsidR="006D2794" w:rsidRDefault="006D2794" w:rsidP="00223313">
            <w:pPr>
              <w:rPr>
                <w:sz w:val="20"/>
                <w:szCs w:val="20"/>
              </w:rPr>
            </w:pPr>
            <w:r w:rsidRPr="00DA6A22">
              <w:rPr>
                <w:rFonts w:cstheme="minorHAnsi"/>
              </w:rPr>
              <w:t>Scan and attach copies of AUDITED financial accounts</w:t>
            </w:r>
            <w:r w:rsidR="00223313">
              <w:rPr>
                <w:rFonts w:cstheme="minorHAnsi"/>
              </w:rPr>
              <w:t>.</w:t>
            </w:r>
          </w:p>
        </w:tc>
        <w:tc>
          <w:tcPr>
            <w:tcW w:w="990" w:type="dxa"/>
          </w:tcPr>
          <w:p w14:paraId="59DFB4C9" w14:textId="77777777" w:rsidR="006D2794" w:rsidRPr="00EF3D37" w:rsidRDefault="006D2794" w:rsidP="006D2794">
            <w:pPr>
              <w:rPr>
                <w:sz w:val="20"/>
                <w:szCs w:val="20"/>
              </w:rPr>
            </w:pPr>
          </w:p>
        </w:tc>
      </w:tr>
    </w:tbl>
    <w:p w14:paraId="09BE7FE2" w14:textId="3336BCF6" w:rsidR="002C1599" w:rsidRDefault="002C1599" w:rsidP="002C1599">
      <w:pPr>
        <w:pStyle w:val="Heading1"/>
        <w:numPr>
          <w:ilvl w:val="0"/>
          <w:numId w:val="0"/>
        </w:numPr>
        <w:ind w:left="432" w:hanging="432"/>
      </w:pPr>
      <w:bookmarkStart w:id="35" w:name="_Toc466022960"/>
      <w:bookmarkStart w:id="36" w:name="_Toc466022961"/>
      <w:bookmarkStart w:id="37" w:name="_Toc465935247"/>
      <w:bookmarkStart w:id="38" w:name="_Toc466022964"/>
      <w:bookmarkStart w:id="39" w:name="_Toc463016560"/>
      <w:bookmarkStart w:id="40" w:name="_Toc466022967"/>
      <w:bookmarkEnd w:id="35"/>
      <w:bookmarkEnd w:id="36"/>
      <w:bookmarkEnd w:id="37"/>
      <w:bookmarkEnd w:id="38"/>
      <w:r>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t>
      </w:r>
      <w:proofErr w:type="spellStart"/>
      <w:r>
        <w:t>wining</w:t>
      </w:r>
      <w:proofErr w:type="spellEnd"/>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7527F2C7"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w:t>
            </w:r>
            <w:r w:rsidRPr="009F3078">
              <w:rPr>
                <w:rFonts w:ascii="Calibri" w:eastAsia="Calibri" w:hAnsi="Calibri" w:cs="Calibri"/>
                <w:b/>
                <w:bCs/>
              </w:rPr>
              <w:t>(ITT</w:t>
            </w:r>
            <w:r w:rsidRPr="00DE6341">
              <w:rPr>
                <w:rFonts w:ascii="Calibri" w:eastAsia="Calibri" w:hAnsi="Calibri" w:cs="Calibri"/>
                <w:b/>
                <w:bCs/>
              </w:rPr>
              <w:t xml:space="preserve">) </w:t>
            </w:r>
            <w:r w:rsidR="00223313" w:rsidRPr="00DE6341">
              <w:rPr>
                <w:rFonts w:ascii="Calibri" w:eastAsia="Calibri" w:hAnsi="Calibri" w:cs="Calibri"/>
                <w:b/>
              </w:rPr>
              <w:t>(</w:t>
            </w:r>
            <w:r w:rsidR="00035BC6" w:rsidRPr="00DE6341">
              <w:rPr>
                <w:rFonts w:ascii="Calibri" w:eastAsia="Calibri" w:hAnsi="Calibri" w:cs="Calibri"/>
                <w:b/>
              </w:rPr>
              <w:t>KLA-</w:t>
            </w:r>
            <w:r w:rsidR="00223313" w:rsidRPr="00DE6341">
              <w:rPr>
                <w:rFonts w:ascii="Calibri" w:eastAsia="Calibri" w:hAnsi="Calibri" w:cs="Calibri"/>
                <w:b/>
              </w:rPr>
              <w:t>UN</w:t>
            </w:r>
            <w:r w:rsidR="00E65BD8" w:rsidRPr="00DE6341">
              <w:rPr>
                <w:rFonts w:ascii="Calibri" w:eastAsia="Calibri" w:hAnsi="Calibri" w:cs="Calibri"/>
                <w:b/>
              </w:rPr>
              <w:t>6</w:t>
            </w:r>
            <w:r w:rsidR="00223313" w:rsidRPr="00DE6341">
              <w:rPr>
                <w:rFonts w:ascii="Calibri" w:eastAsia="Calibri" w:hAnsi="Calibri" w:cs="Calibri"/>
                <w:b/>
              </w:rPr>
              <w:t>-30571</w:t>
            </w:r>
            <w:r w:rsidR="002A478E" w:rsidRPr="00DE6341">
              <w:rPr>
                <w:rFonts w:ascii="Calibri" w:eastAsia="Calibri" w:hAnsi="Calibri" w:cs="Calibri"/>
                <w:b/>
              </w:rPr>
              <w:t xml:space="preserve"> </w:t>
            </w:r>
            <w:r w:rsidR="0095521E" w:rsidRPr="00DE6341">
              <w:rPr>
                <w:rFonts w:ascii="Calibri" w:eastAsia="Calibri" w:hAnsi="Calibri" w:cs="Calibri"/>
                <w:b/>
              </w:rPr>
              <w:t xml:space="preserve">&amp; </w:t>
            </w:r>
            <w:r w:rsidR="00274A87" w:rsidRPr="00DE6341">
              <w:rPr>
                <w:rFonts w:ascii="Calibri" w:eastAsia="Calibri" w:hAnsi="Calibri" w:cs="Calibri"/>
                <w:b/>
              </w:rPr>
              <w:t>KLA-UHD-</w:t>
            </w:r>
            <w:r w:rsidR="0095521E" w:rsidRPr="00DE6341">
              <w:rPr>
                <w:rFonts w:ascii="Calibri" w:eastAsia="Calibri" w:hAnsi="Calibri" w:cs="Calibri"/>
                <w:b/>
              </w:rPr>
              <w:t>30372</w:t>
            </w:r>
            <w:r w:rsidR="00223313" w:rsidRPr="00DE6341">
              <w:rPr>
                <w:rFonts w:ascii="Calibri" w:eastAsia="Calibri" w:hAnsi="Calibri" w:cs="Calibri"/>
                <w:b/>
                <w:bCs/>
              </w:rPr>
              <w:t>)</w:t>
            </w:r>
            <w:r w:rsidRPr="00DE6341">
              <w:rPr>
                <w:rFonts w:ascii="Calibri" w:eastAsia="Calibri" w:hAnsi="Calibri" w:cs="Calibri"/>
                <w:b/>
                <w:bCs/>
              </w:rPr>
              <w:t>,</w:t>
            </w:r>
            <w:r w:rsidRPr="009F3078">
              <w:rPr>
                <w:rFonts w:ascii="Calibri" w:eastAsia="Calibri" w:hAnsi="Calibri" w:cs="Calibri"/>
                <w:b/>
                <w:bCs/>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74C49C50"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F71FE9" w:rsidRPr="00DE3F5A">
        <w:rPr>
          <w:rFonts w:ascii="Calibri" w:eastAsia="Calibri" w:hAnsi="Calibri" w:cs="Calibri"/>
          <w:color w:val="FF0000"/>
        </w:rPr>
        <w:t>[</w:t>
      </w:r>
      <w:r w:rsidR="00EA3117">
        <w:rPr>
          <w:rFonts w:ascii="Calibri" w:eastAsia="Calibri" w:hAnsi="Calibri" w:cs="Calibri"/>
          <w:color w:val="FF0000"/>
        </w:rPr>
        <w:t>90</w:t>
      </w:r>
      <w:r w:rsidR="00F71FE9">
        <w:rPr>
          <w:rFonts w:ascii="Calibri" w:eastAsia="Calibri" w:hAnsi="Calibri" w:cs="Calibri"/>
          <w:color w:val="FF0000"/>
        </w:rPr>
        <w:t>]</w:t>
      </w:r>
      <w:r w:rsidRPr="69E858FC">
        <w:rPr>
          <w:rFonts w:ascii="Calibri" w:eastAsia="Calibri" w:hAnsi="Calibri" w:cs="Calibri"/>
          <w:color w:val="FF0000"/>
        </w:rPr>
        <w:t xml:space="preserve"> </w:t>
      </w:r>
      <w:r w:rsidRPr="69E858FC">
        <w:rPr>
          <w:rFonts w:ascii="Calibri" w:eastAsia="Calibri" w:hAnsi="Calibri" w:cs="Calibri"/>
          <w:color w:val="000000" w:themeColor="text1"/>
        </w:rPr>
        <w:t xml:space="preserve">of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1D4B2161" w14:textId="77777777" w:rsidR="003F24A9" w:rsidRDefault="003F24A9" w:rsidP="004205DF"/>
    <w:p w14:paraId="4BFE42E7" w14:textId="77777777" w:rsidR="004205DF" w:rsidRDefault="004205DF" w:rsidP="004205DF"/>
    <w:p w14:paraId="6CB21EAC" w14:textId="77777777" w:rsidR="004205DF" w:rsidRDefault="004205DF" w:rsidP="004205DF"/>
    <w:p w14:paraId="31331F79" w14:textId="77777777" w:rsidR="009238C1" w:rsidRPr="004205DF" w:rsidRDefault="009238C1" w:rsidP="00277777"/>
    <w:p w14:paraId="3CC51D9B" w14:textId="6E673801" w:rsidR="005A484B" w:rsidRPr="00805C27" w:rsidRDefault="002C1599" w:rsidP="002C1599">
      <w:pPr>
        <w:pStyle w:val="Heading1"/>
        <w:numPr>
          <w:ilvl w:val="0"/>
          <w:numId w:val="0"/>
        </w:numPr>
        <w:ind w:left="432" w:hanging="432"/>
      </w:pPr>
      <w:r>
        <w:lastRenderedPageBreak/>
        <w:t xml:space="preserve">Appendix </w:t>
      </w:r>
      <w:r w:rsidR="006A7A70">
        <w:t>2</w:t>
      </w:r>
      <w:r>
        <w:t xml:space="preserve"> - </w:t>
      </w:r>
      <w:r w:rsidR="0016754F">
        <w:t>Financial Offer</w:t>
      </w:r>
      <w:bookmarkEnd w:id="39"/>
      <w:bookmarkEnd w:id="40"/>
      <w:r>
        <w:t xml:space="preserve"> </w:t>
      </w:r>
    </w:p>
    <w:p w14:paraId="79E4DD5B" w14:textId="0951C195" w:rsidR="00147AFB" w:rsidRPr="009A17B0" w:rsidRDefault="160BCC74" w:rsidP="15555588">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r w:rsidRPr="15555588">
        <w:rPr>
          <w:rFonts w:asciiTheme="minorHAnsi" w:hAnsiTheme="minorHAnsi" w:cstheme="minorBidi"/>
          <w:sz w:val="22"/>
          <w:szCs w:val="22"/>
        </w:rPr>
        <w:t>Attach Financial Offer in your own Format.</w:t>
      </w:r>
    </w:p>
    <w:p w14:paraId="4D08DCCF" w14:textId="313EA7D4" w:rsidR="004205DF" w:rsidRDefault="5C9B6445" w:rsidP="15555588">
      <w:pPr>
        <w:pStyle w:val="Heading1"/>
        <w:numPr>
          <w:ilvl w:val="0"/>
          <w:numId w:val="0"/>
        </w:numPr>
      </w:pPr>
      <w:r>
        <w:t xml:space="preserve">Appendix </w:t>
      </w:r>
      <w:r w:rsidR="5E032304">
        <w:t>3</w:t>
      </w:r>
      <w:r>
        <w:t xml:space="preserve"> - GOAL Supplier code of conduct</w:t>
      </w:r>
    </w:p>
    <w:p w14:paraId="6B1A9CE8" w14:textId="612B8919" w:rsidR="004205DF" w:rsidRDefault="00196846" w:rsidP="009A17B0">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r>
        <w:rPr>
          <w:rFonts w:asciiTheme="minorHAnsi" w:hAnsiTheme="minorHAnsi" w:cstheme="minorHAnsi"/>
          <w:sz w:val="22"/>
          <w:szCs w:val="22"/>
        </w:rPr>
        <w:t>Attached as a separate document</w:t>
      </w:r>
      <w:r w:rsidR="006C2720">
        <w:rPr>
          <w:rFonts w:asciiTheme="minorHAnsi" w:hAnsiTheme="minorHAnsi" w:cstheme="minorHAnsi"/>
          <w:sz w:val="22"/>
          <w:szCs w:val="22"/>
        </w:rPr>
        <w:t>-Please sign off</w:t>
      </w:r>
    </w:p>
    <w:p w14:paraId="4A7B591D" w14:textId="591B9910" w:rsidR="00B92A38" w:rsidRPr="009A17B0" w:rsidRDefault="00811C93" w:rsidP="009A17B0">
      <w:pPr>
        <w:pStyle w:val="MSGENFONTSTYLENAMETEMPLATEROLENUMBERMSGENFONTSTYLENAMEBYROLETEXT20"/>
        <w:shd w:val="clear" w:color="auto" w:fill="auto"/>
        <w:spacing w:after="0" w:line="259" w:lineRule="auto"/>
        <w:jc w:val="left"/>
        <w:rPr>
          <w:rFonts w:asciiTheme="minorHAnsi" w:hAnsiTheme="minorHAnsi" w:cstheme="minorHAnsi"/>
          <w:sz w:val="18"/>
          <w:szCs w:val="18"/>
        </w:rPr>
      </w:pPr>
      <w:r>
        <w:object w:dxaOrig="1508" w:dyaOrig="983" w14:anchorId="6C5BC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9" o:title=""/>
          </v:shape>
          <o:OLEObject Type="Embed" ProgID="Word.Document.12" ShapeID="_x0000_i1025" DrawAspect="Icon" ObjectID="_1785877135" r:id="rId20">
            <o:FieldCodes>\s</o:FieldCodes>
          </o:OLEObject>
        </w:object>
      </w:r>
    </w:p>
    <w:p w14:paraId="5E464194" w14:textId="778AAC33" w:rsidR="00FB0312" w:rsidRPr="00DE43CC" w:rsidRDefault="17CD5628" w:rsidP="00FB0312">
      <w:pPr>
        <w:pStyle w:val="Heading1"/>
        <w:numPr>
          <w:ilvl w:val="0"/>
          <w:numId w:val="0"/>
        </w:numPr>
      </w:pPr>
      <w:r>
        <w:t>A</w:t>
      </w:r>
      <w:r w:rsidR="0072680F">
        <w:t>p</w:t>
      </w:r>
      <w:r w:rsidR="6EE43578">
        <w:t xml:space="preserve">pendix </w:t>
      </w:r>
      <w:r w:rsidR="27CF93BD">
        <w:t>4</w:t>
      </w:r>
      <w:r>
        <w:t xml:space="preserve">- </w:t>
      </w:r>
      <w:r w:rsidR="160BCC74" w:rsidRPr="15555588">
        <w:rPr>
          <w:color w:val="auto"/>
        </w:rPr>
        <w:t>specifications</w:t>
      </w:r>
    </w:p>
    <w:p w14:paraId="10636CC4" w14:textId="58D87787" w:rsidR="00196846" w:rsidRDefault="00196846" w:rsidP="00196846">
      <w:pPr>
        <w:pStyle w:val="MSGENFONTSTYLENAMETEMPLATEROLENUMBERMSGENFONTSTYLENAMEBYROLETEXT20"/>
        <w:shd w:val="clear" w:color="auto" w:fill="auto"/>
        <w:spacing w:after="0" w:line="259" w:lineRule="auto"/>
        <w:jc w:val="left"/>
        <w:rPr>
          <w:rFonts w:asciiTheme="minorHAnsi" w:hAnsiTheme="minorHAnsi" w:cstheme="minorHAnsi"/>
          <w:sz w:val="22"/>
          <w:szCs w:val="22"/>
        </w:rPr>
      </w:pPr>
      <w:r>
        <w:rPr>
          <w:rFonts w:asciiTheme="minorHAnsi" w:hAnsiTheme="minorHAnsi" w:cstheme="minorHAnsi"/>
          <w:sz w:val="22"/>
          <w:szCs w:val="22"/>
        </w:rPr>
        <w:t>Attached as a separate document</w:t>
      </w:r>
      <w:r w:rsidR="00811C93">
        <w:rPr>
          <w:rFonts w:asciiTheme="minorHAnsi" w:hAnsiTheme="minorHAnsi" w:cstheme="minorHAnsi"/>
          <w:sz w:val="22"/>
          <w:szCs w:val="22"/>
        </w:rPr>
        <w:t>-Please sign off.</w:t>
      </w:r>
    </w:p>
    <w:p w14:paraId="7A09E659" w14:textId="05CBB69A" w:rsidR="008706AE" w:rsidRPr="009B6A77" w:rsidRDefault="008706AE" w:rsidP="00196846">
      <w:pPr>
        <w:pStyle w:val="MSGENFONTSTYLENAMETEMPLATEROLENUMBERMSGENFONTSTYLENAMEBYROLETEXT20"/>
        <w:shd w:val="clear" w:color="auto" w:fill="auto"/>
        <w:spacing w:after="0" w:line="259" w:lineRule="auto"/>
        <w:jc w:val="left"/>
        <w:rPr>
          <w:rFonts w:asciiTheme="minorHAnsi" w:hAnsiTheme="minorHAnsi" w:cstheme="minorBidi"/>
          <w:sz w:val="18"/>
          <w:szCs w:val="18"/>
        </w:rPr>
      </w:pPr>
    </w:p>
    <w:bookmarkStart w:id="41" w:name="_MON_1785750007"/>
    <w:bookmarkEnd w:id="41"/>
    <w:p w14:paraId="1F3CDE1D" w14:textId="46924379" w:rsidR="00D6621A" w:rsidRDefault="00E21898" w:rsidP="00FB0312">
      <w:r>
        <w:object w:dxaOrig="1508" w:dyaOrig="983" w14:anchorId="736A0D6F">
          <v:shape id="_x0000_i1026" type="#_x0000_t75" style="width:75.5pt;height:49pt" o:ole="">
            <v:imagedata r:id="rId21" o:title=""/>
          </v:shape>
          <o:OLEObject Type="Embed" ProgID="Word.OpenDocumentText.12" ShapeID="_x0000_i1026" DrawAspect="Icon" ObjectID="_1785877136" r:id="rId22"/>
        </w:object>
      </w:r>
    </w:p>
    <w:p w14:paraId="0EFEBE1A" w14:textId="66336CF1" w:rsidR="00FB0312" w:rsidRPr="00C401C6" w:rsidRDefault="00FB0312" w:rsidP="00FB0312">
      <w:pPr>
        <w:rPr>
          <w:rFonts w:eastAsiaTheme="majorEastAsia" w:cstheme="majorBidi"/>
          <w:color w:val="000000" w:themeColor="text1"/>
          <w:sz w:val="28"/>
          <w:szCs w:val="28"/>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23"/>
      <w:footerReference w:type="default" r:id="rId2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339F2" w14:textId="77777777" w:rsidR="00CB21EE" w:rsidRDefault="00CB21EE" w:rsidP="009218AC">
      <w:pPr>
        <w:spacing w:after="0" w:line="240" w:lineRule="auto"/>
      </w:pPr>
      <w:r>
        <w:separator/>
      </w:r>
    </w:p>
  </w:endnote>
  <w:endnote w:type="continuationSeparator" w:id="0">
    <w:p w14:paraId="38615FF4" w14:textId="77777777" w:rsidR="00CB21EE" w:rsidRDefault="00CB21EE" w:rsidP="009218AC">
      <w:pPr>
        <w:spacing w:after="0" w:line="240" w:lineRule="auto"/>
      </w:pPr>
      <w:r>
        <w:continuationSeparator/>
      </w:r>
    </w:p>
  </w:endnote>
  <w:endnote w:type="continuationNotice" w:id="1">
    <w:p w14:paraId="59DB5F90" w14:textId="77777777" w:rsidR="00CB21EE" w:rsidRDefault="00CB2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E45C2" w14:textId="77777777" w:rsidR="00CB21EE" w:rsidRDefault="00CB21EE" w:rsidP="009218AC">
      <w:pPr>
        <w:spacing w:after="0" w:line="240" w:lineRule="auto"/>
      </w:pPr>
      <w:r>
        <w:separator/>
      </w:r>
    </w:p>
  </w:footnote>
  <w:footnote w:type="continuationSeparator" w:id="0">
    <w:p w14:paraId="28BD1A47" w14:textId="77777777" w:rsidR="00CB21EE" w:rsidRDefault="00CB21EE" w:rsidP="009218AC">
      <w:pPr>
        <w:spacing w:after="0" w:line="240" w:lineRule="auto"/>
      </w:pPr>
      <w:r>
        <w:continuationSeparator/>
      </w:r>
    </w:p>
  </w:footnote>
  <w:footnote w:type="continuationNotice" w:id="1">
    <w:p w14:paraId="697D3E59" w14:textId="77777777" w:rsidR="00CB21EE" w:rsidRDefault="00CB2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530C92E0" w:rsidR="001D2DEA" w:rsidRPr="0050112B" w:rsidRDefault="15555588" w:rsidP="00A54D13">
    <w:pPr>
      <w:pStyle w:val="Header"/>
      <w:jc w:val="center"/>
    </w:pPr>
    <w:r w:rsidRPr="15555588">
      <w:rPr>
        <w:b/>
        <w:bCs/>
        <w:sz w:val="20"/>
        <w:szCs w:val="20"/>
      </w:rPr>
      <w:t>ITT KLA</w:t>
    </w:r>
    <w:r w:rsidRPr="15555588">
      <w:rPr>
        <w:b/>
        <w:bCs/>
        <w:i/>
        <w:iCs/>
        <w:sz w:val="20"/>
        <w:szCs w:val="20"/>
      </w:rPr>
      <w:t>-UN6-30571 and KLA-UHD-30372</w:t>
    </w:r>
    <w:r w:rsidRPr="15555588">
      <w:rPr>
        <w:b/>
        <w:bCs/>
        <w:sz w:val="20"/>
        <w:szCs w:val="20"/>
      </w:rPr>
      <w:t>:</w:t>
    </w:r>
    <w:r w:rsidRPr="15555588">
      <w:rPr>
        <w:b/>
        <w:bCs/>
        <w:i/>
        <w:iCs/>
        <w:sz w:val="32"/>
        <w:szCs w:val="32"/>
      </w:rPr>
      <w:t xml:space="preserve"> </w:t>
    </w:r>
    <w:r w:rsidRPr="15555588">
      <w:rPr>
        <w:b/>
        <w:bCs/>
        <w:i/>
        <w:iCs/>
        <w:sz w:val="20"/>
        <w:szCs w:val="20"/>
      </w:rPr>
      <w:t>PURCHASE OF 5 BRAND NEW LANDCRUISER HARD TOPS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B4D35CA"/>
    <w:multiLevelType w:val="hybridMultilevel"/>
    <w:tmpl w:val="6A247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B40B28"/>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9"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4"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FC27B64"/>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3038559">
    <w:abstractNumId w:val="8"/>
  </w:num>
  <w:num w:numId="2" w16cid:durableId="505831691">
    <w:abstractNumId w:val="10"/>
  </w:num>
  <w:num w:numId="3" w16cid:durableId="1142844510">
    <w:abstractNumId w:val="1"/>
  </w:num>
  <w:num w:numId="4" w16cid:durableId="1760636410">
    <w:abstractNumId w:val="11"/>
  </w:num>
  <w:num w:numId="5" w16cid:durableId="2136436232">
    <w:abstractNumId w:val="12"/>
  </w:num>
  <w:num w:numId="6" w16cid:durableId="1892106183">
    <w:abstractNumId w:val="0"/>
  </w:num>
  <w:num w:numId="7" w16cid:durableId="887766574">
    <w:abstractNumId w:val="9"/>
  </w:num>
  <w:num w:numId="8" w16cid:durableId="2131901272">
    <w:abstractNumId w:val="4"/>
  </w:num>
  <w:num w:numId="9" w16cid:durableId="1420712464">
    <w:abstractNumId w:val="7"/>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3"/>
  </w:num>
  <w:num w:numId="12" w16cid:durableId="207451054">
    <w:abstractNumId w:val="13"/>
  </w:num>
  <w:num w:numId="13" w16cid:durableId="305165100">
    <w:abstractNumId w:val="0"/>
  </w:num>
  <w:num w:numId="14" w16cid:durableId="415595272">
    <w:abstractNumId w:val="0"/>
  </w:num>
  <w:num w:numId="15" w16cid:durableId="971591750">
    <w:abstractNumId w:val="0"/>
  </w:num>
  <w:num w:numId="16" w16cid:durableId="1145051743">
    <w:abstractNumId w:val="5"/>
  </w:num>
  <w:num w:numId="17" w16cid:durableId="1978417241">
    <w:abstractNumId w:val="15"/>
  </w:num>
  <w:num w:numId="18" w16cid:durableId="983117734">
    <w:abstractNumId w:val="6"/>
  </w:num>
  <w:num w:numId="19" w16cid:durableId="16571491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EB4"/>
    <w:rsid w:val="00012B66"/>
    <w:rsid w:val="00012EDF"/>
    <w:rsid w:val="00014351"/>
    <w:rsid w:val="00014D4C"/>
    <w:rsid w:val="00015448"/>
    <w:rsid w:val="00015602"/>
    <w:rsid w:val="000167FA"/>
    <w:rsid w:val="0002006A"/>
    <w:rsid w:val="00020973"/>
    <w:rsid w:val="00025C8D"/>
    <w:rsid w:val="00030519"/>
    <w:rsid w:val="000306C7"/>
    <w:rsid w:val="000312DB"/>
    <w:rsid w:val="000325F1"/>
    <w:rsid w:val="0003332A"/>
    <w:rsid w:val="000334EA"/>
    <w:rsid w:val="000336FC"/>
    <w:rsid w:val="00033DE7"/>
    <w:rsid w:val="00034C4D"/>
    <w:rsid w:val="00035625"/>
    <w:rsid w:val="00035BC6"/>
    <w:rsid w:val="00037F26"/>
    <w:rsid w:val="00040CBA"/>
    <w:rsid w:val="0004212F"/>
    <w:rsid w:val="000431C8"/>
    <w:rsid w:val="000454C0"/>
    <w:rsid w:val="00047B01"/>
    <w:rsid w:val="00051875"/>
    <w:rsid w:val="0005252A"/>
    <w:rsid w:val="000549BA"/>
    <w:rsid w:val="0005556B"/>
    <w:rsid w:val="0005595B"/>
    <w:rsid w:val="00055EF7"/>
    <w:rsid w:val="000566EA"/>
    <w:rsid w:val="00057BEC"/>
    <w:rsid w:val="0006075C"/>
    <w:rsid w:val="00060AAD"/>
    <w:rsid w:val="000615FB"/>
    <w:rsid w:val="0006235A"/>
    <w:rsid w:val="000630B2"/>
    <w:rsid w:val="00063BFD"/>
    <w:rsid w:val="00065ECC"/>
    <w:rsid w:val="0006664F"/>
    <w:rsid w:val="00066E72"/>
    <w:rsid w:val="00067F0E"/>
    <w:rsid w:val="000705E9"/>
    <w:rsid w:val="0007149D"/>
    <w:rsid w:val="000723AF"/>
    <w:rsid w:val="0007329C"/>
    <w:rsid w:val="000739F0"/>
    <w:rsid w:val="00073C78"/>
    <w:rsid w:val="00075062"/>
    <w:rsid w:val="00075C30"/>
    <w:rsid w:val="00075D30"/>
    <w:rsid w:val="0008230D"/>
    <w:rsid w:val="00083C99"/>
    <w:rsid w:val="0008500B"/>
    <w:rsid w:val="00085A83"/>
    <w:rsid w:val="000876E3"/>
    <w:rsid w:val="00090ADB"/>
    <w:rsid w:val="0009225F"/>
    <w:rsid w:val="000927F4"/>
    <w:rsid w:val="00096AB0"/>
    <w:rsid w:val="0009707A"/>
    <w:rsid w:val="00097993"/>
    <w:rsid w:val="000A15B1"/>
    <w:rsid w:val="000A223A"/>
    <w:rsid w:val="000A75A5"/>
    <w:rsid w:val="000A770F"/>
    <w:rsid w:val="000B030C"/>
    <w:rsid w:val="000B3E66"/>
    <w:rsid w:val="000B55A6"/>
    <w:rsid w:val="000C157F"/>
    <w:rsid w:val="000C2372"/>
    <w:rsid w:val="000C3486"/>
    <w:rsid w:val="000C3A7E"/>
    <w:rsid w:val="000C4CE3"/>
    <w:rsid w:val="000C7963"/>
    <w:rsid w:val="000D3D99"/>
    <w:rsid w:val="000D40BE"/>
    <w:rsid w:val="000D50AB"/>
    <w:rsid w:val="000D79B1"/>
    <w:rsid w:val="000E08FE"/>
    <w:rsid w:val="000E15E7"/>
    <w:rsid w:val="000E2553"/>
    <w:rsid w:val="000E3C0F"/>
    <w:rsid w:val="000E65FA"/>
    <w:rsid w:val="000E669C"/>
    <w:rsid w:val="000E7440"/>
    <w:rsid w:val="000E78C3"/>
    <w:rsid w:val="000F0FB9"/>
    <w:rsid w:val="000F462F"/>
    <w:rsid w:val="00100547"/>
    <w:rsid w:val="00101E96"/>
    <w:rsid w:val="00102441"/>
    <w:rsid w:val="00102787"/>
    <w:rsid w:val="001046E8"/>
    <w:rsid w:val="00105D2D"/>
    <w:rsid w:val="00107E29"/>
    <w:rsid w:val="001105FD"/>
    <w:rsid w:val="00110980"/>
    <w:rsid w:val="00110DF4"/>
    <w:rsid w:val="00112758"/>
    <w:rsid w:val="00113E4C"/>
    <w:rsid w:val="0011434B"/>
    <w:rsid w:val="00117291"/>
    <w:rsid w:val="0011797C"/>
    <w:rsid w:val="001210FA"/>
    <w:rsid w:val="00121704"/>
    <w:rsid w:val="001226CA"/>
    <w:rsid w:val="00122CB3"/>
    <w:rsid w:val="00123D88"/>
    <w:rsid w:val="00124845"/>
    <w:rsid w:val="00126093"/>
    <w:rsid w:val="001300D8"/>
    <w:rsid w:val="001304C6"/>
    <w:rsid w:val="001317A4"/>
    <w:rsid w:val="00131ADC"/>
    <w:rsid w:val="00133546"/>
    <w:rsid w:val="00133C78"/>
    <w:rsid w:val="001340CA"/>
    <w:rsid w:val="0013719A"/>
    <w:rsid w:val="00140155"/>
    <w:rsid w:val="00140330"/>
    <w:rsid w:val="0014088F"/>
    <w:rsid w:val="00141907"/>
    <w:rsid w:val="001455BA"/>
    <w:rsid w:val="00147AFB"/>
    <w:rsid w:val="00147CAF"/>
    <w:rsid w:val="00150052"/>
    <w:rsid w:val="001502CA"/>
    <w:rsid w:val="00150AFC"/>
    <w:rsid w:val="00153CFB"/>
    <w:rsid w:val="0016035F"/>
    <w:rsid w:val="001624EA"/>
    <w:rsid w:val="0016282B"/>
    <w:rsid w:val="00164C68"/>
    <w:rsid w:val="00165828"/>
    <w:rsid w:val="0016754F"/>
    <w:rsid w:val="00172B41"/>
    <w:rsid w:val="00172BAD"/>
    <w:rsid w:val="00174EDE"/>
    <w:rsid w:val="00175453"/>
    <w:rsid w:val="001755F5"/>
    <w:rsid w:val="001801A6"/>
    <w:rsid w:val="00180427"/>
    <w:rsid w:val="00181F25"/>
    <w:rsid w:val="00182448"/>
    <w:rsid w:val="00187DF5"/>
    <w:rsid w:val="0019237B"/>
    <w:rsid w:val="00194552"/>
    <w:rsid w:val="001965EF"/>
    <w:rsid w:val="00196846"/>
    <w:rsid w:val="00196F24"/>
    <w:rsid w:val="001A005C"/>
    <w:rsid w:val="001B2237"/>
    <w:rsid w:val="001B46E3"/>
    <w:rsid w:val="001B61D1"/>
    <w:rsid w:val="001B7249"/>
    <w:rsid w:val="001C27E4"/>
    <w:rsid w:val="001C3146"/>
    <w:rsid w:val="001C5529"/>
    <w:rsid w:val="001C6361"/>
    <w:rsid w:val="001C6A02"/>
    <w:rsid w:val="001D0338"/>
    <w:rsid w:val="001D049A"/>
    <w:rsid w:val="001D0B2A"/>
    <w:rsid w:val="001D1E39"/>
    <w:rsid w:val="001D2DEA"/>
    <w:rsid w:val="001D42C2"/>
    <w:rsid w:val="001D589C"/>
    <w:rsid w:val="001E38D8"/>
    <w:rsid w:val="001E3ACA"/>
    <w:rsid w:val="001E3B8A"/>
    <w:rsid w:val="001E3C72"/>
    <w:rsid w:val="001E5E49"/>
    <w:rsid w:val="001E6C61"/>
    <w:rsid w:val="001E7983"/>
    <w:rsid w:val="001F33D8"/>
    <w:rsid w:val="001F375C"/>
    <w:rsid w:val="001F5FEE"/>
    <w:rsid w:val="001F619C"/>
    <w:rsid w:val="00200858"/>
    <w:rsid w:val="0020248A"/>
    <w:rsid w:val="00204CCE"/>
    <w:rsid w:val="00206BFD"/>
    <w:rsid w:val="00212054"/>
    <w:rsid w:val="00213014"/>
    <w:rsid w:val="002149A5"/>
    <w:rsid w:val="00215C61"/>
    <w:rsid w:val="00216106"/>
    <w:rsid w:val="00216613"/>
    <w:rsid w:val="00217B85"/>
    <w:rsid w:val="00220822"/>
    <w:rsid w:val="002208C3"/>
    <w:rsid w:val="0022115A"/>
    <w:rsid w:val="002223F6"/>
    <w:rsid w:val="00223313"/>
    <w:rsid w:val="00223693"/>
    <w:rsid w:val="002240CA"/>
    <w:rsid w:val="002267B9"/>
    <w:rsid w:val="00232D7E"/>
    <w:rsid w:val="00232EF8"/>
    <w:rsid w:val="00233276"/>
    <w:rsid w:val="00233C23"/>
    <w:rsid w:val="002369A3"/>
    <w:rsid w:val="002417E7"/>
    <w:rsid w:val="00243089"/>
    <w:rsid w:val="00243320"/>
    <w:rsid w:val="00243DA3"/>
    <w:rsid w:val="00243EAA"/>
    <w:rsid w:val="002443EA"/>
    <w:rsid w:val="00246CD5"/>
    <w:rsid w:val="00251DA0"/>
    <w:rsid w:val="002522A6"/>
    <w:rsid w:val="00253361"/>
    <w:rsid w:val="00253A1C"/>
    <w:rsid w:val="00253AC8"/>
    <w:rsid w:val="00253BA0"/>
    <w:rsid w:val="00253FFE"/>
    <w:rsid w:val="00255378"/>
    <w:rsid w:val="00256A65"/>
    <w:rsid w:val="00257466"/>
    <w:rsid w:val="00257A45"/>
    <w:rsid w:val="00260A87"/>
    <w:rsid w:val="0026181C"/>
    <w:rsid w:val="002618C1"/>
    <w:rsid w:val="002620D3"/>
    <w:rsid w:val="00263F83"/>
    <w:rsid w:val="00264309"/>
    <w:rsid w:val="00264378"/>
    <w:rsid w:val="00264F8F"/>
    <w:rsid w:val="00265DA2"/>
    <w:rsid w:val="00265F82"/>
    <w:rsid w:val="00267564"/>
    <w:rsid w:val="00274224"/>
    <w:rsid w:val="0027498B"/>
    <w:rsid w:val="00274A87"/>
    <w:rsid w:val="00274F44"/>
    <w:rsid w:val="00277777"/>
    <w:rsid w:val="00280852"/>
    <w:rsid w:val="00280F7E"/>
    <w:rsid w:val="002851BF"/>
    <w:rsid w:val="00285698"/>
    <w:rsid w:val="00285DF9"/>
    <w:rsid w:val="00286A5D"/>
    <w:rsid w:val="002909E6"/>
    <w:rsid w:val="00293505"/>
    <w:rsid w:val="002962BE"/>
    <w:rsid w:val="002967DE"/>
    <w:rsid w:val="002978AD"/>
    <w:rsid w:val="002A0A19"/>
    <w:rsid w:val="002A2501"/>
    <w:rsid w:val="002A261A"/>
    <w:rsid w:val="002A478E"/>
    <w:rsid w:val="002A4D46"/>
    <w:rsid w:val="002A5A76"/>
    <w:rsid w:val="002A70AF"/>
    <w:rsid w:val="002B03A9"/>
    <w:rsid w:val="002B20F6"/>
    <w:rsid w:val="002B3B2E"/>
    <w:rsid w:val="002B54BA"/>
    <w:rsid w:val="002C1599"/>
    <w:rsid w:val="002C2C69"/>
    <w:rsid w:val="002C3722"/>
    <w:rsid w:val="002C376B"/>
    <w:rsid w:val="002C3B7B"/>
    <w:rsid w:val="002C485C"/>
    <w:rsid w:val="002C50E3"/>
    <w:rsid w:val="002D1232"/>
    <w:rsid w:val="002D2DAC"/>
    <w:rsid w:val="002D2E63"/>
    <w:rsid w:val="002D3831"/>
    <w:rsid w:val="002D4E26"/>
    <w:rsid w:val="002D7DE3"/>
    <w:rsid w:val="002E116F"/>
    <w:rsid w:val="002E1B16"/>
    <w:rsid w:val="002F1E40"/>
    <w:rsid w:val="002F1F1B"/>
    <w:rsid w:val="002F49BA"/>
    <w:rsid w:val="002F518A"/>
    <w:rsid w:val="002F5316"/>
    <w:rsid w:val="002F57DB"/>
    <w:rsid w:val="002F5E21"/>
    <w:rsid w:val="002F6AE5"/>
    <w:rsid w:val="002F7326"/>
    <w:rsid w:val="003010D7"/>
    <w:rsid w:val="003024C0"/>
    <w:rsid w:val="00302F55"/>
    <w:rsid w:val="00303203"/>
    <w:rsid w:val="00303C77"/>
    <w:rsid w:val="00304072"/>
    <w:rsid w:val="00305566"/>
    <w:rsid w:val="00306762"/>
    <w:rsid w:val="003072A7"/>
    <w:rsid w:val="003101C2"/>
    <w:rsid w:val="00310DF4"/>
    <w:rsid w:val="00312999"/>
    <w:rsid w:val="00316DF2"/>
    <w:rsid w:val="00317B58"/>
    <w:rsid w:val="00317DD9"/>
    <w:rsid w:val="00321DAB"/>
    <w:rsid w:val="00322CE2"/>
    <w:rsid w:val="00322D4D"/>
    <w:rsid w:val="00324C86"/>
    <w:rsid w:val="00325058"/>
    <w:rsid w:val="003259CC"/>
    <w:rsid w:val="003278E5"/>
    <w:rsid w:val="003325DC"/>
    <w:rsid w:val="00332797"/>
    <w:rsid w:val="00333511"/>
    <w:rsid w:val="00333665"/>
    <w:rsid w:val="00333C97"/>
    <w:rsid w:val="00334B91"/>
    <w:rsid w:val="00336F70"/>
    <w:rsid w:val="003404A2"/>
    <w:rsid w:val="00341027"/>
    <w:rsid w:val="00342355"/>
    <w:rsid w:val="00342C79"/>
    <w:rsid w:val="00343BF3"/>
    <w:rsid w:val="00344D93"/>
    <w:rsid w:val="0034600A"/>
    <w:rsid w:val="003460B0"/>
    <w:rsid w:val="00346C5E"/>
    <w:rsid w:val="00355CF2"/>
    <w:rsid w:val="00356B23"/>
    <w:rsid w:val="0036083A"/>
    <w:rsid w:val="00364BF8"/>
    <w:rsid w:val="0036621A"/>
    <w:rsid w:val="00366478"/>
    <w:rsid w:val="003738AF"/>
    <w:rsid w:val="003770BE"/>
    <w:rsid w:val="00377D76"/>
    <w:rsid w:val="003819BC"/>
    <w:rsid w:val="003824C2"/>
    <w:rsid w:val="003826E0"/>
    <w:rsid w:val="0038459B"/>
    <w:rsid w:val="003851AA"/>
    <w:rsid w:val="0038661F"/>
    <w:rsid w:val="00387EEA"/>
    <w:rsid w:val="00390136"/>
    <w:rsid w:val="00390CE6"/>
    <w:rsid w:val="00391E0F"/>
    <w:rsid w:val="0039265A"/>
    <w:rsid w:val="00394161"/>
    <w:rsid w:val="00397978"/>
    <w:rsid w:val="003A0BDC"/>
    <w:rsid w:val="003A0EFA"/>
    <w:rsid w:val="003A1057"/>
    <w:rsid w:val="003A1281"/>
    <w:rsid w:val="003A3852"/>
    <w:rsid w:val="003A4DF6"/>
    <w:rsid w:val="003A6C6D"/>
    <w:rsid w:val="003B07DB"/>
    <w:rsid w:val="003B0C0E"/>
    <w:rsid w:val="003B13F4"/>
    <w:rsid w:val="003B367D"/>
    <w:rsid w:val="003B70AE"/>
    <w:rsid w:val="003B7F02"/>
    <w:rsid w:val="003C0235"/>
    <w:rsid w:val="003C0D53"/>
    <w:rsid w:val="003C126D"/>
    <w:rsid w:val="003C1C20"/>
    <w:rsid w:val="003C2261"/>
    <w:rsid w:val="003C267E"/>
    <w:rsid w:val="003C28AB"/>
    <w:rsid w:val="003C30F9"/>
    <w:rsid w:val="003C41B9"/>
    <w:rsid w:val="003C4E50"/>
    <w:rsid w:val="003C5760"/>
    <w:rsid w:val="003C5AC5"/>
    <w:rsid w:val="003C5C16"/>
    <w:rsid w:val="003C5DA0"/>
    <w:rsid w:val="003C5EEF"/>
    <w:rsid w:val="003D08BF"/>
    <w:rsid w:val="003D3B69"/>
    <w:rsid w:val="003D4CEF"/>
    <w:rsid w:val="003D6A98"/>
    <w:rsid w:val="003E2069"/>
    <w:rsid w:val="003E26C9"/>
    <w:rsid w:val="003E61C3"/>
    <w:rsid w:val="003E78E1"/>
    <w:rsid w:val="003E7F4A"/>
    <w:rsid w:val="003F1BBC"/>
    <w:rsid w:val="003F24A9"/>
    <w:rsid w:val="003F3C46"/>
    <w:rsid w:val="003F6B88"/>
    <w:rsid w:val="00400887"/>
    <w:rsid w:val="00402DCE"/>
    <w:rsid w:val="00405029"/>
    <w:rsid w:val="0040589C"/>
    <w:rsid w:val="004063B1"/>
    <w:rsid w:val="00408F8A"/>
    <w:rsid w:val="00413B50"/>
    <w:rsid w:val="00416AB1"/>
    <w:rsid w:val="00417FA0"/>
    <w:rsid w:val="004205DF"/>
    <w:rsid w:val="00421BD6"/>
    <w:rsid w:val="00424E39"/>
    <w:rsid w:val="00430154"/>
    <w:rsid w:val="004312B2"/>
    <w:rsid w:val="00432400"/>
    <w:rsid w:val="0043286E"/>
    <w:rsid w:val="00433873"/>
    <w:rsid w:val="00434AC8"/>
    <w:rsid w:val="0043516C"/>
    <w:rsid w:val="00436F22"/>
    <w:rsid w:val="00437326"/>
    <w:rsid w:val="00440C7C"/>
    <w:rsid w:val="0044107D"/>
    <w:rsid w:val="00442E05"/>
    <w:rsid w:val="00443E39"/>
    <w:rsid w:val="00445461"/>
    <w:rsid w:val="004457C2"/>
    <w:rsid w:val="00446496"/>
    <w:rsid w:val="00446F80"/>
    <w:rsid w:val="00447994"/>
    <w:rsid w:val="004524AD"/>
    <w:rsid w:val="00452ADE"/>
    <w:rsid w:val="004577C9"/>
    <w:rsid w:val="00457BB3"/>
    <w:rsid w:val="00460595"/>
    <w:rsid w:val="004609E5"/>
    <w:rsid w:val="0046168E"/>
    <w:rsid w:val="00466559"/>
    <w:rsid w:val="00466E45"/>
    <w:rsid w:val="00467CCE"/>
    <w:rsid w:val="00471987"/>
    <w:rsid w:val="004733C4"/>
    <w:rsid w:val="0047383B"/>
    <w:rsid w:val="00473F26"/>
    <w:rsid w:val="004745C9"/>
    <w:rsid w:val="00474FEE"/>
    <w:rsid w:val="0047513D"/>
    <w:rsid w:val="00475D58"/>
    <w:rsid w:val="00476374"/>
    <w:rsid w:val="00476515"/>
    <w:rsid w:val="00477809"/>
    <w:rsid w:val="00480EDE"/>
    <w:rsid w:val="00481374"/>
    <w:rsid w:val="004826E9"/>
    <w:rsid w:val="00482889"/>
    <w:rsid w:val="00482B66"/>
    <w:rsid w:val="0048599F"/>
    <w:rsid w:val="00487F9B"/>
    <w:rsid w:val="0049035F"/>
    <w:rsid w:val="00492599"/>
    <w:rsid w:val="0049530A"/>
    <w:rsid w:val="004963A9"/>
    <w:rsid w:val="004A014D"/>
    <w:rsid w:val="004A15E3"/>
    <w:rsid w:val="004A2FED"/>
    <w:rsid w:val="004A338A"/>
    <w:rsid w:val="004A440E"/>
    <w:rsid w:val="004A655A"/>
    <w:rsid w:val="004B1009"/>
    <w:rsid w:val="004B196F"/>
    <w:rsid w:val="004B342D"/>
    <w:rsid w:val="004B546E"/>
    <w:rsid w:val="004B561C"/>
    <w:rsid w:val="004B592C"/>
    <w:rsid w:val="004B6DE1"/>
    <w:rsid w:val="004B7B49"/>
    <w:rsid w:val="004C27A8"/>
    <w:rsid w:val="004C29C2"/>
    <w:rsid w:val="004C3845"/>
    <w:rsid w:val="004C496B"/>
    <w:rsid w:val="004C6622"/>
    <w:rsid w:val="004D1B4F"/>
    <w:rsid w:val="004D35B3"/>
    <w:rsid w:val="004D515D"/>
    <w:rsid w:val="004D7C9C"/>
    <w:rsid w:val="004D7CEE"/>
    <w:rsid w:val="004E01AD"/>
    <w:rsid w:val="004E1636"/>
    <w:rsid w:val="004E1DC9"/>
    <w:rsid w:val="004E292E"/>
    <w:rsid w:val="004E4A19"/>
    <w:rsid w:val="004E5714"/>
    <w:rsid w:val="004E5AE1"/>
    <w:rsid w:val="004E781E"/>
    <w:rsid w:val="004F0E18"/>
    <w:rsid w:val="004F0E74"/>
    <w:rsid w:val="004F14F5"/>
    <w:rsid w:val="004F27F6"/>
    <w:rsid w:val="004F2AB0"/>
    <w:rsid w:val="004F5F1F"/>
    <w:rsid w:val="004F7032"/>
    <w:rsid w:val="004F71E2"/>
    <w:rsid w:val="004F7440"/>
    <w:rsid w:val="0050112B"/>
    <w:rsid w:val="005020F0"/>
    <w:rsid w:val="005036AE"/>
    <w:rsid w:val="00504C2F"/>
    <w:rsid w:val="00505BD7"/>
    <w:rsid w:val="0050757E"/>
    <w:rsid w:val="005076AF"/>
    <w:rsid w:val="00513098"/>
    <w:rsid w:val="00513D32"/>
    <w:rsid w:val="005149AF"/>
    <w:rsid w:val="005158DF"/>
    <w:rsid w:val="00515AF7"/>
    <w:rsid w:val="0051637E"/>
    <w:rsid w:val="00520454"/>
    <w:rsid w:val="00520C88"/>
    <w:rsid w:val="00520F28"/>
    <w:rsid w:val="00520F95"/>
    <w:rsid w:val="005213A0"/>
    <w:rsid w:val="00521B65"/>
    <w:rsid w:val="0052432D"/>
    <w:rsid w:val="00524726"/>
    <w:rsid w:val="0052748B"/>
    <w:rsid w:val="00527D35"/>
    <w:rsid w:val="005324FD"/>
    <w:rsid w:val="00533D01"/>
    <w:rsid w:val="0053491D"/>
    <w:rsid w:val="005410F5"/>
    <w:rsid w:val="00543826"/>
    <w:rsid w:val="005439CD"/>
    <w:rsid w:val="00543D30"/>
    <w:rsid w:val="00544E12"/>
    <w:rsid w:val="005459F1"/>
    <w:rsid w:val="005521DA"/>
    <w:rsid w:val="00552917"/>
    <w:rsid w:val="005547D8"/>
    <w:rsid w:val="00554ED2"/>
    <w:rsid w:val="00555BAF"/>
    <w:rsid w:val="00555EE4"/>
    <w:rsid w:val="005560F8"/>
    <w:rsid w:val="0055785C"/>
    <w:rsid w:val="00560D7D"/>
    <w:rsid w:val="00562232"/>
    <w:rsid w:val="00562234"/>
    <w:rsid w:val="005670B4"/>
    <w:rsid w:val="005704DF"/>
    <w:rsid w:val="005710E6"/>
    <w:rsid w:val="0057144D"/>
    <w:rsid w:val="00573AAE"/>
    <w:rsid w:val="005826CC"/>
    <w:rsid w:val="0058290E"/>
    <w:rsid w:val="005861B9"/>
    <w:rsid w:val="00586C9F"/>
    <w:rsid w:val="00586DB3"/>
    <w:rsid w:val="00587780"/>
    <w:rsid w:val="00587BA7"/>
    <w:rsid w:val="00590318"/>
    <w:rsid w:val="005904F5"/>
    <w:rsid w:val="00593A5E"/>
    <w:rsid w:val="00595B76"/>
    <w:rsid w:val="00596485"/>
    <w:rsid w:val="005966FD"/>
    <w:rsid w:val="0059782C"/>
    <w:rsid w:val="005A2764"/>
    <w:rsid w:val="005A3A79"/>
    <w:rsid w:val="005A484B"/>
    <w:rsid w:val="005A5EC0"/>
    <w:rsid w:val="005B0732"/>
    <w:rsid w:val="005B07AD"/>
    <w:rsid w:val="005B14E4"/>
    <w:rsid w:val="005B1DA5"/>
    <w:rsid w:val="005B341B"/>
    <w:rsid w:val="005B4DD9"/>
    <w:rsid w:val="005C3916"/>
    <w:rsid w:val="005C4F0B"/>
    <w:rsid w:val="005C587B"/>
    <w:rsid w:val="005C6667"/>
    <w:rsid w:val="005C6A95"/>
    <w:rsid w:val="005C6DFE"/>
    <w:rsid w:val="005D063F"/>
    <w:rsid w:val="005D0EFD"/>
    <w:rsid w:val="005D3BF4"/>
    <w:rsid w:val="005D5012"/>
    <w:rsid w:val="005D634E"/>
    <w:rsid w:val="005D6674"/>
    <w:rsid w:val="005E0EE1"/>
    <w:rsid w:val="005E2983"/>
    <w:rsid w:val="005E5847"/>
    <w:rsid w:val="005E6993"/>
    <w:rsid w:val="005E6FCC"/>
    <w:rsid w:val="005E7CFE"/>
    <w:rsid w:val="005F0D0C"/>
    <w:rsid w:val="005F2144"/>
    <w:rsid w:val="005F2B0C"/>
    <w:rsid w:val="005F307D"/>
    <w:rsid w:val="005F34F2"/>
    <w:rsid w:val="005F409C"/>
    <w:rsid w:val="005F504E"/>
    <w:rsid w:val="005F50C2"/>
    <w:rsid w:val="005F5A30"/>
    <w:rsid w:val="005F5C07"/>
    <w:rsid w:val="005F5D98"/>
    <w:rsid w:val="005F6E93"/>
    <w:rsid w:val="0060095F"/>
    <w:rsid w:val="00605D05"/>
    <w:rsid w:val="006070B5"/>
    <w:rsid w:val="00611A79"/>
    <w:rsid w:val="00612177"/>
    <w:rsid w:val="00614B3D"/>
    <w:rsid w:val="00616B3A"/>
    <w:rsid w:val="00621B24"/>
    <w:rsid w:val="00621DB8"/>
    <w:rsid w:val="0062231D"/>
    <w:rsid w:val="00623785"/>
    <w:rsid w:val="00623CA0"/>
    <w:rsid w:val="00623ED3"/>
    <w:rsid w:val="00624B54"/>
    <w:rsid w:val="0062504C"/>
    <w:rsid w:val="00627DB5"/>
    <w:rsid w:val="00630A77"/>
    <w:rsid w:val="00630AB4"/>
    <w:rsid w:val="00631E7D"/>
    <w:rsid w:val="0063336A"/>
    <w:rsid w:val="00633BAD"/>
    <w:rsid w:val="00633C5D"/>
    <w:rsid w:val="00634038"/>
    <w:rsid w:val="006340C8"/>
    <w:rsid w:val="006356F5"/>
    <w:rsid w:val="0063603B"/>
    <w:rsid w:val="00636464"/>
    <w:rsid w:val="00636E2B"/>
    <w:rsid w:val="006421C8"/>
    <w:rsid w:val="006448EA"/>
    <w:rsid w:val="00644DDF"/>
    <w:rsid w:val="00645FA1"/>
    <w:rsid w:val="0064755B"/>
    <w:rsid w:val="00647EA3"/>
    <w:rsid w:val="0065147A"/>
    <w:rsid w:val="00653F3F"/>
    <w:rsid w:val="00655C97"/>
    <w:rsid w:val="00655CF1"/>
    <w:rsid w:val="006564D1"/>
    <w:rsid w:val="006570AE"/>
    <w:rsid w:val="00662F40"/>
    <w:rsid w:val="00662FD0"/>
    <w:rsid w:val="006640A1"/>
    <w:rsid w:val="00670547"/>
    <w:rsid w:val="0067108B"/>
    <w:rsid w:val="006720DD"/>
    <w:rsid w:val="0067321E"/>
    <w:rsid w:val="00673AD0"/>
    <w:rsid w:val="00677E6C"/>
    <w:rsid w:val="006823E9"/>
    <w:rsid w:val="006833F1"/>
    <w:rsid w:val="00683D8B"/>
    <w:rsid w:val="006848ED"/>
    <w:rsid w:val="00684F88"/>
    <w:rsid w:val="00685B38"/>
    <w:rsid w:val="00687F2D"/>
    <w:rsid w:val="00691BC5"/>
    <w:rsid w:val="00692FE9"/>
    <w:rsid w:val="00696813"/>
    <w:rsid w:val="00697E03"/>
    <w:rsid w:val="006A1F67"/>
    <w:rsid w:val="006A2476"/>
    <w:rsid w:val="006A2989"/>
    <w:rsid w:val="006A3F9F"/>
    <w:rsid w:val="006A4A2D"/>
    <w:rsid w:val="006A553A"/>
    <w:rsid w:val="006A557A"/>
    <w:rsid w:val="006A6DCD"/>
    <w:rsid w:val="006A7A70"/>
    <w:rsid w:val="006A7F73"/>
    <w:rsid w:val="006B0FF4"/>
    <w:rsid w:val="006B3FA0"/>
    <w:rsid w:val="006B44F1"/>
    <w:rsid w:val="006B46AB"/>
    <w:rsid w:val="006B5118"/>
    <w:rsid w:val="006B5E49"/>
    <w:rsid w:val="006B73E6"/>
    <w:rsid w:val="006C1095"/>
    <w:rsid w:val="006C1F88"/>
    <w:rsid w:val="006C2720"/>
    <w:rsid w:val="006C32A2"/>
    <w:rsid w:val="006C338D"/>
    <w:rsid w:val="006C4BB0"/>
    <w:rsid w:val="006C4EAF"/>
    <w:rsid w:val="006D1397"/>
    <w:rsid w:val="006D192A"/>
    <w:rsid w:val="006D2794"/>
    <w:rsid w:val="006D4EA8"/>
    <w:rsid w:val="006D790B"/>
    <w:rsid w:val="006E31BE"/>
    <w:rsid w:val="006E56F6"/>
    <w:rsid w:val="006F0013"/>
    <w:rsid w:val="006F0535"/>
    <w:rsid w:val="006F20A3"/>
    <w:rsid w:val="006F3FBB"/>
    <w:rsid w:val="006F4F41"/>
    <w:rsid w:val="006F5D69"/>
    <w:rsid w:val="006F62DE"/>
    <w:rsid w:val="00700457"/>
    <w:rsid w:val="007016DC"/>
    <w:rsid w:val="00701B53"/>
    <w:rsid w:val="00702BA1"/>
    <w:rsid w:val="00703982"/>
    <w:rsid w:val="00703FAF"/>
    <w:rsid w:val="007040D3"/>
    <w:rsid w:val="00706B1A"/>
    <w:rsid w:val="007118CD"/>
    <w:rsid w:val="00711FBB"/>
    <w:rsid w:val="00714963"/>
    <w:rsid w:val="007158CD"/>
    <w:rsid w:val="007201A4"/>
    <w:rsid w:val="00720E0C"/>
    <w:rsid w:val="0072339C"/>
    <w:rsid w:val="00723404"/>
    <w:rsid w:val="00724538"/>
    <w:rsid w:val="00724B47"/>
    <w:rsid w:val="007254B7"/>
    <w:rsid w:val="00725CA0"/>
    <w:rsid w:val="0072680F"/>
    <w:rsid w:val="00727988"/>
    <w:rsid w:val="00730880"/>
    <w:rsid w:val="0073265F"/>
    <w:rsid w:val="0073295F"/>
    <w:rsid w:val="007335ED"/>
    <w:rsid w:val="0073470B"/>
    <w:rsid w:val="0074059E"/>
    <w:rsid w:val="00745487"/>
    <w:rsid w:val="00745F8B"/>
    <w:rsid w:val="00751366"/>
    <w:rsid w:val="007552F3"/>
    <w:rsid w:val="0075787E"/>
    <w:rsid w:val="0076085B"/>
    <w:rsid w:val="00761433"/>
    <w:rsid w:val="00762DC0"/>
    <w:rsid w:val="0077004F"/>
    <w:rsid w:val="00772224"/>
    <w:rsid w:val="0077325A"/>
    <w:rsid w:val="00775B2E"/>
    <w:rsid w:val="00777875"/>
    <w:rsid w:val="00780EF0"/>
    <w:rsid w:val="007822B3"/>
    <w:rsid w:val="00782597"/>
    <w:rsid w:val="00784914"/>
    <w:rsid w:val="00785FD9"/>
    <w:rsid w:val="00795DAD"/>
    <w:rsid w:val="00796F3C"/>
    <w:rsid w:val="007A3102"/>
    <w:rsid w:val="007A48EE"/>
    <w:rsid w:val="007A744B"/>
    <w:rsid w:val="007B1CFB"/>
    <w:rsid w:val="007B2D43"/>
    <w:rsid w:val="007B5F1E"/>
    <w:rsid w:val="007B6A58"/>
    <w:rsid w:val="007B7829"/>
    <w:rsid w:val="007C10A7"/>
    <w:rsid w:val="007C3462"/>
    <w:rsid w:val="007C49AE"/>
    <w:rsid w:val="007C61AB"/>
    <w:rsid w:val="007C68C7"/>
    <w:rsid w:val="007D0DBB"/>
    <w:rsid w:val="007D10E4"/>
    <w:rsid w:val="007D4CA2"/>
    <w:rsid w:val="007D56BD"/>
    <w:rsid w:val="007D688C"/>
    <w:rsid w:val="007D6F75"/>
    <w:rsid w:val="007D755F"/>
    <w:rsid w:val="007D7796"/>
    <w:rsid w:val="007E15D5"/>
    <w:rsid w:val="007E17AA"/>
    <w:rsid w:val="007E32A5"/>
    <w:rsid w:val="007E378A"/>
    <w:rsid w:val="007E6F75"/>
    <w:rsid w:val="007E7056"/>
    <w:rsid w:val="007E7286"/>
    <w:rsid w:val="007F0FDB"/>
    <w:rsid w:val="007F163C"/>
    <w:rsid w:val="007F2C04"/>
    <w:rsid w:val="007F380A"/>
    <w:rsid w:val="007F3FB5"/>
    <w:rsid w:val="007F41A4"/>
    <w:rsid w:val="007F4936"/>
    <w:rsid w:val="007F5E90"/>
    <w:rsid w:val="007F7D73"/>
    <w:rsid w:val="00800359"/>
    <w:rsid w:val="008003E3"/>
    <w:rsid w:val="00800A4A"/>
    <w:rsid w:val="00800E88"/>
    <w:rsid w:val="0080124C"/>
    <w:rsid w:val="008020F8"/>
    <w:rsid w:val="00803112"/>
    <w:rsid w:val="00803305"/>
    <w:rsid w:val="00803599"/>
    <w:rsid w:val="008047E6"/>
    <w:rsid w:val="008050B7"/>
    <w:rsid w:val="00805C27"/>
    <w:rsid w:val="00805FF0"/>
    <w:rsid w:val="00806203"/>
    <w:rsid w:val="00806C3A"/>
    <w:rsid w:val="00810DB1"/>
    <w:rsid w:val="0081195F"/>
    <w:rsid w:val="00811C93"/>
    <w:rsid w:val="00812129"/>
    <w:rsid w:val="008156E7"/>
    <w:rsid w:val="00823E88"/>
    <w:rsid w:val="00824C3F"/>
    <w:rsid w:val="00825E67"/>
    <w:rsid w:val="00831D22"/>
    <w:rsid w:val="008323E0"/>
    <w:rsid w:val="00832671"/>
    <w:rsid w:val="00833113"/>
    <w:rsid w:val="00833C32"/>
    <w:rsid w:val="0083779A"/>
    <w:rsid w:val="008402DE"/>
    <w:rsid w:val="00840420"/>
    <w:rsid w:val="00840533"/>
    <w:rsid w:val="0084086C"/>
    <w:rsid w:val="008424A9"/>
    <w:rsid w:val="00842C96"/>
    <w:rsid w:val="00844BF9"/>
    <w:rsid w:val="008451E8"/>
    <w:rsid w:val="00846B4B"/>
    <w:rsid w:val="008503DA"/>
    <w:rsid w:val="00850CE4"/>
    <w:rsid w:val="00850F19"/>
    <w:rsid w:val="00851984"/>
    <w:rsid w:val="00852028"/>
    <w:rsid w:val="008528A7"/>
    <w:rsid w:val="00854D79"/>
    <w:rsid w:val="00855EB7"/>
    <w:rsid w:val="008638CA"/>
    <w:rsid w:val="00865B63"/>
    <w:rsid w:val="0086723F"/>
    <w:rsid w:val="00867736"/>
    <w:rsid w:val="008706AE"/>
    <w:rsid w:val="00870C79"/>
    <w:rsid w:val="0087158E"/>
    <w:rsid w:val="00872A3C"/>
    <w:rsid w:val="00872FC8"/>
    <w:rsid w:val="00873B7A"/>
    <w:rsid w:val="0087686C"/>
    <w:rsid w:val="00876959"/>
    <w:rsid w:val="00877FA9"/>
    <w:rsid w:val="00881FB3"/>
    <w:rsid w:val="00883B82"/>
    <w:rsid w:val="00890A55"/>
    <w:rsid w:val="008931C2"/>
    <w:rsid w:val="00893BAB"/>
    <w:rsid w:val="00896E2B"/>
    <w:rsid w:val="008A1087"/>
    <w:rsid w:val="008A4263"/>
    <w:rsid w:val="008A439C"/>
    <w:rsid w:val="008A58D3"/>
    <w:rsid w:val="008A74A3"/>
    <w:rsid w:val="008B1CF5"/>
    <w:rsid w:val="008B30DA"/>
    <w:rsid w:val="008B3586"/>
    <w:rsid w:val="008B3651"/>
    <w:rsid w:val="008B55FE"/>
    <w:rsid w:val="008B71BA"/>
    <w:rsid w:val="008C4194"/>
    <w:rsid w:val="008C4B48"/>
    <w:rsid w:val="008C6DA8"/>
    <w:rsid w:val="008D03B1"/>
    <w:rsid w:val="008D300A"/>
    <w:rsid w:val="008D4B40"/>
    <w:rsid w:val="008D6D93"/>
    <w:rsid w:val="008E0737"/>
    <w:rsid w:val="008E0999"/>
    <w:rsid w:val="008E2143"/>
    <w:rsid w:val="008E2D99"/>
    <w:rsid w:val="008E325D"/>
    <w:rsid w:val="008E3667"/>
    <w:rsid w:val="008E4DE6"/>
    <w:rsid w:val="008E5A3B"/>
    <w:rsid w:val="008E5A99"/>
    <w:rsid w:val="008E6CD7"/>
    <w:rsid w:val="008F0FF5"/>
    <w:rsid w:val="008F57FD"/>
    <w:rsid w:val="008F6DE6"/>
    <w:rsid w:val="00901962"/>
    <w:rsid w:val="009047D2"/>
    <w:rsid w:val="009060C1"/>
    <w:rsid w:val="00906891"/>
    <w:rsid w:val="009073E6"/>
    <w:rsid w:val="0091448B"/>
    <w:rsid w:val="00916274"/>
    <w:rsid w:val="00916925"/>
    <w:rsid w:val="009169FD"/>
    <w:rsid w:val="009204F3"/>
    <w:rsid w:val="00920B60"/>
    <w:rsid w:val="0092147C"/>
    <w:rsid w:val="009218AC"/>
    <w:rsid w:val="00922D3B"/>
    <w:rsid w:val="009238C1"/>
    <w:rsid w:val="00925FF8"/>
    <w:rsid w:val="0093188B"/>
    <w:rsid w:val="009353D6"/>
    <w:rsid w:val="00936531"/>
    <w:rsid w:val="0093665A"/>
    <w:rsid w:val="00936B19"/>
    <w:rsid w:val="009414DF"/>
    <w:rsid w:val="009420A6"/>
    <w:rsid w:val="009422DC"/>
    <w:rsid w:val="00946851"/>
    <w:rsid w:val="009542F5"/>
    <w:rsid w:val="0095521E"/>
    <w:rsid w:val="00956297"/>
    <w:rsid w:val="00956B24"/>
    <w:rsid w:val="00960EC9"/>
    <w:rsid w:val="00960FDF"/>
    <w:rsid w:val="009610B5"/>
    <w:rsid w:val="00962B86"/>
    <w:rsid w:val="0096384D"/>
    <w:rsid w:val="009659D6"/>
    <w:rsid w:val="00965D9B"/>
    <w:rsid w:val="009674D7"/>
    <w:rsid w:val="0096750A"/>
    <w:rsid w:val="009745A9"/>
    <w:rsid w:val="0097460F"/>
    <w:rsid w:val="00981375"/>
    <w:rsid w:val="0098168A"/>
    <w:rsid w:val="00982CD9"/>
    <w:rsid w:val="0098647C"/>
    <w:rsid w:val="009871B7"/>
    <w:rsid w:val="00987A9D"/>
    <w:rsid w:val="009905C8"/>
    <w:rsid w:val="00990DC3"/>
    <w:rsid w:val="00991702"/>
    <w:rsid w:val="00991F8F"/>
    <w:rsid w:val="00992444"/>
    <w:rsid w:val="00997531"/>
    <w:rsid w:val="00997A2A"/>
    <w:rsid w:val="009A00A2"/>
    <w:rsid w:val="009A1571"/>
    <w:rsid w:val="009A17B0"/>
    <w:rsid w:val="009A2230"/>
    <w:rsid w:val="009A47D3"/>
    <w:rsid w:val="009A526F"/>
    <w:rsid w:val="009A5A61"/>
    <w:rsid w:val="009A5B6B"/>
    <w:rsid w:val="009A6626"/>
    <w:rsid w:val="009A7F33"/>
    <w:rsid w:val="009A7FDF"/>
    <w:rsid w:val="009B054C"/>
    <w:rsid w:val="009B1D78"/>
    <w:rsid w:val="009B1FBC"/>
    <w:rsid w:val="009B2C87"/>
    <w:rsid w:val="009B3586"/>
    <w:rsid w:val="009B3C0B"/>
    <w:rsid w:val="009B589A"/>
    <w:rsid w:val="009C2EF1"/>
    <w:rsid w:val="009C3233"/>
    <w:rsid w:val="009C595C"/>
    <w:rsid w:val="009C7D5E"/>
    <w:rsid w:val="009D0469"/>
    <w:rsid w:val="009D0C43"/>
    <w:rsid w:val="009D34ED"/>
    <w:rsid w:val="009D3C8C"/>
    <w:rsid w:val="009D3CF4"/>
    <w:rsid w:val="009D52CE"/>
    <w:rsid w:val="009E067D"/>
    <w:rsid w:val="009E35C0"/>
    <w:rsid w:val="009E3F7F"/>
    <w:rsid w:val="009E405E"/>
    <w:rsid w:val="009E455A"/>
    <w:rsid w:val="009E48EE"/>
    <w:rsid w:val="009F07A1"/>
    <w:rsid w:val="009F1113"/>
    <w:rsid w:val="009F3078"/>
    <w:rsid w:val="009F6004"/>
    <w:rsid w:val="009F6649"/>
    <w:rsid w:val="009F7EBC"/>
    <w:rsid w:val="009F7F42"/>
    <w:rsid w:val="00A024C0"/>
    <w:rsid w:val="00A02EE7"/>
    <w:rsid w:val="00A02EFE"/>
    <w:rsid w:val="00A07B4A"/>
    <w:rsid w:val="00A10CCE"/>
    <w:rsid w:val="00A1582F"/>
    <w:rsid w:val="00A158EC"/>
    <w:rsid w:val="00A1645E"/>
    <w:rsid w:val="00A204DE"/>
    <w:rsid w:val="00A204E6"/>
    <w:rsid w:val="00A25250"/>
    <w:rsid w:val="00A273D6"/>
    <w:rsid w:val="00A278CB"/>
    <w:rsid w:val="00A32224"/>
    <w:rsid w:val="00A3451E"/>
    <w:rsid w:val="00A361AA"/>
    <w:rsid w:val="00A363AD"/>
    <w:rsid w:val="00A37F95"/>
    <w:rsid w:val="00A40E04"/>
    <w:rsid w:val="00A413DA"/>
    <w:rsid w:val="00A43258"/>
    <w:rsid w:val="00A43D81"/>
    <w:rsid w:val="00A44557"/>
    <w:rsid w:val="00A44599"/>
    <w:rsid w:val="00A464AC"/>
    <w:rsid w:val="00A52B96"/>
    <w:rsid w:val="00A53C46"/>
    <w:rsid w:val="00A53D99"/>
    <w:rsid w:val="00A54D13"/>
    <w:rsid w:val="00A56768"/>
    <w:rsid w:val="00A62DB5"/>
    <w:rsid w:val="00A646D0"/>
    <w:rsid w:val="00A65C2B"/>
    <w:rsid w:val="00A66A39"/>
    <w:rsid w:val="00A70715"/>
    <w:rsid w:val="00A71049"/>
    <w:rsid w:val="00A710CA"/>
    <w:rsid w:val="00A7143B"/>
    <w:rsid w:val="00A73552"/>
    <w:rsid w:val="00A73AED"/>
    <w:rsid w:val="00A744F9"/>
    <w:rsid w:val="00A76BAC"/>
    <w:rsid w:val="00A779CF"/>
    <w:rsid w:val="00A779D5"/>
    <w:rsid w:val="00A80964"/>
    <w:rsid w:val="00A80CB7"/>
    <w:rsid w:val="00A80F31"/>
    <w:rsid w:val="00A815B8"/>
    <w:rsid w:val="00A8182F"/>
    <w:rsid w:val="00A81FE4"/>
    <w:rsid w:val="00A827A0"/>
    <w:rsid w:val="00A855AF"/>
    <w:rsid w:val="00A86145"/>
    <w:rsid w:val="00A910F5"/>
    <w:rsid w:val="00A917BA"/>
    <w:rsid w:val="00A91A21"/>
    <w:rsid w:val="00A9273D"/>
    <w:rsid w:val="00A95B98"/>
    <w:rsid w:val="00A95D3B"/>
    <w:rsid w:val="00A96B16"/>
    <w:rsid w:val="00A97358"/>
    <w:rsid w:val="00A978BC"/>
    <w:rsid w:val="00AA08C4"/>
    <w:rsid w:val="00AA0DB9"/>
    <w:rsid w:val="00AA3288"/>
    <w:rsid w:val="00AA3D26"/>
    <w:rsid w:val="00AA5AC9"/>
    <w:rsid w:val="00AA7916"/>
    <w:rsid w:val="00AB1378"/>
    <w:rsid w:val="00AB158E"/>
    <w:rsid w:val="00AB3F37"/>
    <w:rsid w:val="00AB50B3"/>
    <w:rsid w:val="00AB6BB0"/>
    <w:rsid w:val="00AC0745"/>
    <w:rsid w:val="00AC36ED"/>
    <w:rsid w:val="00AC39C6"/>
    <w:rsid w:val="00AC4AFC"/>
    <w:rsid w:val="00AC5087"/>
    <w:rsid w:val="00AC59C3"/>
    <w:rsid w:val="00AD1C5D"/>
    <w:rsid w:val="00AD2AF1"/>
    <w:rsid w:val="00AD31D7"/>
    <w:rsid w:val="00AD4714"/>
    <w:rsid w:val="00AD5299"/>
    <w:rsid w:val="00AD5812"/>
    <w:rsid w:val="00AD6805"/>
    <w:rsid w:val="00AE0247"/>
    <w:rsid w:val="00AE0A74"/>
    <w:rsid w:val="00AE1796"/>
    <w:rsid w:val="00AE1808"/>
    <w:rsid w:val="00AE239D"/>
    <w:rsid w:val="00AE2AD4"/>
    <w:rsid w:val="00AE2DA4"/>
    <w:rsid w:val="00AE3EFC"/>
    <w:rsid w:val="00AE40F3"/>
    <w:rsid w:val="00AE5C1A"/>
    <w:rsid w:val="00AE613D"/>
    <w:rsid w:val="00AE6CC5"/>
    <w:rsid w:val="00AE7764"/>
    <w:rsid w:val="00AF3A04"/>
    <w:rsid w:val="00AF6C2B"/>
    <w:rsid w:val="00B00DF0"/>
    <w:rsid w:val="00B013E6"/>
    <w:rsid w:val="00B01ECB"/>
    <w:rsid w:val="00B01FA6"/>
    <w:rsid w:val="00B129EA"/>
    <w:rsid w:val="00B12B0C"/>
    <w:rsid w:val="00B1335D"/>
    <w:rsid w:val="00B1393B"/>
    <w:rsid w:val="00B16FCF"/>
    <w:rsid w:val="00B179F3"/>
    <w:rsid w:val="00B20C9C"/>
    <w:rsid w:val="00B21AA5"/>
    <w:rsid w:val="00B25D6B"/>
    <w:rsid w:val="00B2648A"/>
    <w:rsid w:val="00B26831"/>
    <w:rsid w:val="00B274A6"/>
    <w:rsid w:val="00B31519"/>
    <w:rsid w:val="00B3213E"/>
    <w:rsid w:val="00B349E9"/>
    <w:rsid w:val="00B34A76"/>
    <w:rsid w:val="00B353E3"/>
    <w:rsid w:val="00B35756"/>
    <w:rsid w:val="00B36481"/>
    <w:rsid w:val="00B36822"/>
    <w:rsid w:val="00B4314F"/>
    <w:rsid w:val="00B4330F"/>
    <w:rsid w:val="00B47710"/>
    <w:rsid w:val="00B5091B"/>
    <w:rsid w:val="00B5191D"/>
    <w:rsid w:val="00B51A71"/>
    <w:rsid w:val="00B51C69"/>
    <w:rsid w:val="00B5260D"/>
    <w:rsid w:val="00B52D9A"/>
    <w:rsid w:val="00B54617"/>
    <w:rsid w:val="00B5488E"/>
    <w:rsid w:val="00B5501B"/>
    <w:rsid w:val="00B55E97"/>
    <w:rsid w:val="00B56D2C"/>
    <w:rsid w:val="00B615D5"/>
    <w:rsid w:val="00B6242E"/>
    <w:rsid w:val="00B63959"/>
    <w:rsid w:val="00B63AFA"/>
    <w:rsid w:val="00B64B43"/>
    <w:rsid w:val="00B64F78"/>
    <w:rsid w:val="00B65524"/>
    <w:rsid w:val="00B66695"/>
    <w:rsid w:val="00B66B9C"/>
    <w:rsid w:val="00B66E81"/>
    <w:rsid w:val="00B672BC"/>
    <w:rsid w:val="00B70BD5"/>
    <w:rsid w:val="00B71290"/>
    <w:rsid w:val="00B77044"/>
    <w:rsid w:val="00B82480"/>
    <w:rsid w:val="00B84DA3"/>
    <w:rsid w:val="00B85230"/>
    <w:rsid w:val="00B856A2"/>
    <w:rsid w:val="00B91064"/>
    <w:rsid w:val="00B92A38"/>
    <w:rsid w:val="00B944A0"/>
    <w:rsid w:val="00B94C48"/>
    <w:rsid w:val="00B95AC0"/>
    <w:rsid w:val="00B964F6"/>
    <w:rsid w:val="00BA29F3"/>
    <w:rsid w:val="00BA3286"/>
    <w:rsid w:val="00BA3C82"/>
    <w:rsid w:val="00BA41F8"/>
    <w:rsid w:val="00BA58D8"/>
    <w:rsid w:val="00BA680A"/>
    <w:rsid w:val="00BA68B2"/>
    <w:rsid w:val="00BA6906"/>
    <w:rsid w:val="00BB08E7"/>
    <w:rsid w:val="00BB0C64"/>
    <w:rsid w:val="00BB0DF0"/>
    <w:rsid w:val="00BB1151"/>
    <w:rsid w:val="00BB3777"/>
    <w:rsid w:val="00BB420A"/>
    <w:rsid w:val="00BB6EA2"/>
    <w:rsid w:val="00BC0230"/>
    <w:rsid w:val="00BC0376"/>
    <w:rsid w:val="00BC1C9F"/>
    <w:rsid w:val="00BC658E"/>
    <w:rsid w:val="00BD04AC"/>
    <w:rsid w:val="00BD16B3"/>
    <w:rsid w:val="00BD382C"/>
    <w:rsid w:val="00BD3A11"/>
    <w:rsid w:val="00BD416A"/>
    <w:rsid w:val="00BD50F9"/>
    <w:rsid w:val="00BD6231"/>
    <w:rsid w:val="00BD6D98"/>
    <w:rsid w:val="00BE02FD"/>
    <w:rsid w:val="00BE0AAD"/>
    <w:rsid w:val="00BE1AB5"/>
    <w:rsid w:val="00BE1D95"/>
    <w:rsid w:val="00BE3B5D"/>
    <w:rsid w:val="00BE45A5"/>
    <w:rsid w:val="00BE4D59"/>
    <w:rsid w:val="00BE715B"/>
    <w:rsid w:val="00BE793D"/>
    <w:rsid w:val="00BF23F3"/>
    <w:rsid w:val="00BF3506"/>
    <w:rsid w:val="00BF4E8A"/>
    <w:rsid w:val="00BF6A61"/>
    <w:rsid w:val="00BF712E"/>
    <w:rsid w:val="00C00C70"/>
    <w:rsid w:val="00C0230D"/>
    <w:rsid w:val="00C03010"/>
    <w:rsid w:val="00C03C77"/>
    <w:rsid w:val="00C04ECB"/>
    <w:rsid w:val="00C054A5"/>
    <w:rsid w:val="00C06BB9"/>
    <w:rsid w:val="00C13222"/>
    <w:rsid w:val="00C1654F"/>
    <w:rsid w:val="00C1659A"/>
    <w:rsid w:val="00C2034C"/>
    <w:rsid w:val="00C209AF"/>
    <w:rsid w:val="00C21D8F"/>
    <w:rsid w:val="00C24D4E"/>
    <w:rsid w:val="00C31639"/>
    <w:rsid w:val="00C3352C"/>
    <w:rsid w:val="00C357CB"/>
    <w:rsid w:val="00C3602A"/>
    <w:rsid w:val="00C3610B"/>
    <w:rsid w:val="00C37F0F"/>
    <w:rsid w:val="00C4000F"/>
    <w:rsid w:val="00C401C6"/>
    <w:rsid w:val="00C40439"/>
    <w:rsid w:val="00C40B59"/>
    <w:rsid w:val="00C413AC"/>
    <w:rsid w:val="00C41B1C"/>
    <w:rsid w:val="00C438C2"/>
    <w:rsid w:val="00C44471"/>
    <w:rsid w:val="00C46044"/>
    <w:rsid w:val="00C4717E"/>
    <w:rsid w:val="00C516CC"/>
    <w:rsid w:val="00C5297D"/>
    <w:rsid w:val="00C5396E"/>
    <w:rsid w:val="00C53D33"/>
    <w:rsid w:val="00C53D5F"/>
    <w:rsid w:val="00C55E35"/>
    <w:rsid w:val="00C565DA"/>
    <w:rsid w:val="00C56825"/>
    <w:rsid w:val="00C57F7D"/>
    <w:rsid w:val="00C61CAB"/>
    <w:rsid w:val="00C61CD8"/>
    <w:rsid w:val="00C66923"/>
    <w:rsid w:val="00C67FAC"/>
    <w:rsid w:val="00C705EC"/>
    <w:rsid w:val="00C717FE"/>
    <w:rsid w:val="00C72D8C"/>
    <w:rsid w:val="00C75619"/>
    <w:rsid w:val="00C7677F"/>
    <w:rsid w:val="00C77C2A"/>
    <w:rsid w:val="00C80BF5"/>
    <w:rsid w:val="00C82578"/>
    <w:rsid w:val="00C82B0E"/>
    <w:rsid w:val="00C830DA"/>
    <w:rsid w:val="00C8579A"/>
    <w:rsid w:val="00C85F46"/>
    <w:rsid w:val="00C9004F"/>
    <w:rsid w:val="00C9032D"/>
    <w:rsid w:val="00C90D55"/>
    <w:rsid w:val="00C955EA"/>
    <w:rsid w:val="00CA00AA"/>
    <w:rsid w:val="00CA34C7"/>
    <w:rsid w:val="00CA4384"/>
    <w:rsid w:val="00CA665D"/>
    <w:rsid w:val="00CB08FA"/>
    <w:rsid w:val="00CB0EDD"/>
    <w:rsid w:val="00CB1057"/>
    <w:rsid w:val="00CB10F3"/>
    <w:rsid w:val="00CB21EE"/>
    <w:rsid w:val="00CB2C40"/>
    <w:rsid w:val="00CB2E5D"/>
    <w:rsid w:val="00CB35E6"/>
    <w:rsid w:val="00CB3F21"/>
    <w:rsid w:val="00CB4792"/>
    <w:rsid w:val="00CB7698"/>
    <w:rsid w:val="00CB7B88"/>
    <w:rsid w:val="00CC09C3"/>
    <w:rsid w:val="00CC0CB5"/>
    <w:rsid w:val="00CC1347"/>
    <w:rsid w:val="00CC285A"/>
    <w:rsid w:val="00CC4587"/>
    <w:rsid w:val="00CC49BC"/>
    <w:rsid w:val="00CC4CF9"/>
    <w:rsid w:val="00CC6D1E"/>
    <w:rsid w:val="00CC7F73"/>
    <w:rsid w:val="00CD2F55"/>
    <w:rsid w:val="00CD3496"/>
    <w:rsid w:val="00CE0A2A"/>
    <w:rsid w:val="00CE266E"/>
    <w:rsid w:val="00CE3BE3"/>
    <w:rsid w:val="00CE6F51"/>
    <w:rsid w:val="00CE74F8"/>
    <w:rsid w:val="00CF09EE"/>
    <w:rsid w:val="00CF12CF"/>
    <w:rsid w:val="00CF15B3"/>
    <w:rsid w:val="00CF2B5F"/>
    <w:rsid w:val="00CF5193"/>
    <w:rsid w:val="00D004F7"/>
    <w:rsid w:val="00D03522"/>
    <w:rsid w:val="00D04A73"/>
    <w:rsid w:val="00D0513D"/>
    <w:rsid w:val="00D0574A"/>
    <w:rsid w:val="00D05A1A"/>
    <w:rsid w:val="00D0774B"/>
    <w:rsid w:val="00D077FB"/>
    <w:rsid w:val="00D10C7F"/>
    <w:rsid w:val="00D122D3"/>
    <w:rsid w:val="00D12597"/>
    <w:rsid w:val="00D13197"/>
    <w:rsid w:val="00D1480E"/>
    <w:rsid w:val="00D1555D"/>
    <w:rsid w:val="00D1678D"/>
    <w:rsid w:val="00D16888"/>
    <w:rsid w:val="00D175BF"/>
    <w:rsid w:val="00D23583"/>
    <w:rsid w:val="00D25265"/>
    <w:rsid w:val="00D26489"/>
    <w:rsid w:val="00D30D78"/>
    <w:rsid w:val="00D315CE"/>
    <w:rsid w:val="00D322FF"/>
    <w:rsid w:val="00D32C89"/>
    <w:rsid w:val="00D33776"/>
    <w:rsid w:val="00D337FC"/>
    <w:rsid w:val="00D34CB3"/>
    <w:rsid w:val="00D34CEA"/>
    <w:rsid w:val="00D35290"/>
    <w:rsid w:val="00D354FD"/>
    <w:rsid w:val="00D356B7"/>
    <w:rsid w:val="00D3580C"/>
    <w:rsid w:val="00D403E8"/>
    <w:rsid w:val="00D4291B"/>
    <w:rsid w:val="00D43D23"/>
    <w:rsid w:val="00D4491E"/>
    <w:rsid w:val="00D44A54"/>
    <w:rsid w:val="00D44EF9"/>
    <w:rsid w:val="00D47ED2"/>
    <w:rsid w:val="00D503FB"/>
    <w:rsid w:val="00D50EBD"/>
    <w:rsid w:val="00D52F1B"/>
    <w:rsid w:val="00D54AC0"/>
    <w:rsid w:val="00D55708"/>
    <w:rsid w:val="00D57F35"/>
    <w:rsid w:val="00D61A7C"/>
    <w:rsid w:val="00D64539"/>
    <w:rsid w:val="00D64865"/>
    <w:rsid w:val="00D6489C"/>
    <w:rsid w:val="00D65847"/>
    <w:rsid w:val="00D65901"/>
    <w:rsid w:val="00D65EBF"/>
    <w:rsid w:val="00D6621A"/>
    <w:rsid w:val="00D67CDC"/>
    <w:rsid w:val="00D67FF8"/>
    <w:rsid w:val="00D7356F"/>
    <w:rsid w:val="00D7362F"/>
    <w:rsid w:val="00D74F46"/>
    <w:rsid w:val="00D77343"/>
    <w:rsid w:val="00D8163D"/>
    <w:rsid w:val="00D82E4E"/>
    <w:rsid w:val="00D85D9B"/>
    <w:rsid w:val="00D85FBB"/>
    <w:rsid w:val="00D87443"/>
    <w:rsid w:val="00D9342E"/>
    <w:rsid w:val="00D9709B"/>
    <w:rsid w:val="00DA0C15"/>
    <w:rsid w:val="00DA18B0"/>
    <w:rsid w:val="00DA48D5"/>
    <w:rsid w:val="00DA4D00"/>
    <w:rsid w:val="00DA757C"/>
    <w:rsid w:val="00DB10B4"/>
    <w:rsid w:val="00DB47C0"/>
    <w:rsid w:val="00DB5061"/>
    <w:rsid w:val="00DB613D"/>
    <w:rsid w:val="00DB7804"/>
    <w:rsid w:val="00DC078D"/>
    <w:rsid w:val="00DC31C2"/>
    <w:rsid w:val="00DC6743"/>
    <w:rsid w:val="00DC6B7C"/>
    <w:rsid w:val="00DD00E6"/>
    <w:rsid w:val="00DD097B"/>
    <w:rsid w:val="00DD42FC"/>
    <w:rsid w:val="00DD4871"/>
    <w:rsid w:val="00DD48B1"/>
    <w:rsid w:val="00DD6062"/>
    <w:rsid w:val="00DD6BA9"/>
    <w:rsid w:val="00DE0759"/>
    <w:rsid w:val="00DE2441"/>
    <w:rsid w:val="00DE31C2"/>
    <w:rsid w:val="00DE3F5A"/>
    <w:rsid w:val="00DE4163"/>
    <w:rsid w:val="00DE589B"/>
    <w:rsid w:val="00DE6341"/>
    <w:rsid w:val="00DE6747"/>
    <w:rsid w:val="00DE6894"/>
    <w:rsid w:val="00DF1460"/>
    <w:rsid w:val="00DF2972"/>
    <w:rsid w:val="00DF338D"/>
    <w:rsid w:val="00DF4618"/>
    <w:rsid w:val="00DF519D"/>
    <w:rsid w:val="00DF6FF8"/>
    <w:rsid w:val="00DF7697"/>
    <w:rsid w:val="00E005C4"/>
    <w:rsid w:val="00E0454A"/>
    <w:rsid w:val="00E057BE"/>
    <w:rsid w:val="00E058E5"/>
    <w:rsid w:val="00E07BCB"/>
    <w:rsid w:val="00E100FC"/>
    <w:rsid w:val="00E1179F"/>
    <w:rsid w:val="00E123C2"/>
    <w:rsid w:val="00E16A80"/>
    <w:rsid w:val="00E21898"/>
    <w:rsid w:val="00E21CB8"/>
    <w:rsid w:val="00E22E3E"/>
    <w:rsid w:val="00E241E5"/>
    <w:rsid w:val="00E249FC"/>
    <w:rsid w:val="00E24AD4"/>
    <w:rsid w:val="00E254DC"/>
    <w:rsid w:val="00E25ED5"/>
    <w:rsid w:val="00E262C1"/>
    <w:rsid w:val="00E26F0C"/>
    <w:rsid w:val="00E32D69"/>
    <w:rsid w:val="00E34932"/>
    <w:rsid w:val="00E35563"/>
    <w:rsid w:val="00E3588F"/>
    <w:rsid w:val="00E36E07"/>
    <w:rsid w:val="00E40C92"/>
    <w:rsid w:val="00E41A65"/>
    <w:rsid w:val="00E41AB0"/>
    <w:rsid w:val="00E43745"/>
    <w:rsid w:val="00E43F5A"/>
    <w:rsid w:val="00E448FA"/>
    <w:rsid w:val="00E458A4"/>
    <w:rsid w:val="00E465B3"/>
    <w:rsid w:val="00E5032C"/>
    <w:rsid w:val="00E526AD"/>
    <w:rsid w:val="00E52FF6"/>
    <w:rsid w:val="00E54505"/>
    <w:rsid w:val="00E54EAD"/>
    <w:rsid w:val="00E571EC"/>
    <w:rsid w:val="00E60D45"/>
    <w:rsid w:val="00E60E23"/>
    <w:rsid w:val="00E61595"/>
    <w:rsid w:val="00E632FF"/>
    <w:rsid w:val="00E63BBB"/>
    <w:rsid w:val="00E65BD8"/>
    <w:rsid w:val="00E67B64"/>
    <w:rsid w:val="00E67CE3"/>
    <w:rsid w:val="00E70F50"/>
    <w:rsid w:val="00E71B9D"/>
    <w:rsid w:val="00E774F2"/>
    <w:rsid w:val="00E7759D"/>
    <w:rsid w:val="00E80723"/>
    <w:rsid w:val="00E83325"/>
    <w:rsid w:val="00E833A7"/>
    <w:rsid w:val="00E83579"/>
    <w:rsid w:val="00E8358D"/>
    <w:rsid w:val="00E838F8"/>
    <w:rsid w:val="00E848FF"/>
    <w:rsid w:val="00E8570A"/>
    <w:rsid w:val="00E87E7E"/>
    <w:rsid w:val="00E90571"/>
    <w:rsid w:val="00E90E9D"/>
    <w:rsid w:val="00E9150D"/>
    <w:rsid w:val="00E91CA8"/>
    <w:rsid w:val="00E92147"/>
    <w:rsid w:val="00E93D21"/>
    <w:rsid w:val="00E9464C"/>
    <w:rsid w:val="00E97C36"/>
    <w:rsid w:val="00EA024C"/>
    <w:rsid w:val="00EA1C6C"/>
    <w:rsid w:val="00EA2BC6"/>
    <w:rsid w:val="00EA3117"/>
    <w:rsid w:val="00EA4C6B"/>
    <w:rsid w:val="00EA7AC6"/>
    <w:rsid w:val="00EB01EF"/>
    <w:rsid w:val="00EB1D2F"/>
    <w:rsid w:val="00EB3332"/>
    <w:rsid w:val="00EB3F2A"/>
    <w:rsid w:val="00EB4909"/>
    <w:rsid w:val="00EB4C94"/>
    <w:rsid w:val="00EB57B7"/>
    <w:rsid w:val="00EB700D"/>
    <w:rsid w:val="00EC04B7"/>
    <w:rsid w:val="00EC2B9E"/>
    <w:rsid w:val="00EC2BDE"/>
    <w:rsid w:val="00EC33D6"/>
    <w:rsid w:val="00EC35DC"/>
    <w:rsid w:val="00EC48B7"/>
    <w:rsid w:val="00EC60FF"/>
    <w:rsid w:val="00EC6171"/>
    <w:rsid w:val="00EC620C"/>
    <w:rsid w:val="00EC7023"/>
    <w:rsid w:val="00EC7A9A"/>
    <w:rsid w:val="00ED0393"/>
    <w:rsid w:val="00ED04AB"/>
    <w:rsid w:val="00ED37CB"/>
    <w:rsid w:val="00ED4476"/>
    <w:rsid w:val="00ED5469"/>
    <w:rsid w:val="00ED7E68"/>
    <w:rsid w:val="00EE1801"/>
    <w:rsid w:val="00EE190F"/>
    <w:rsid w:val="00EE3CC3"/>
    <w:rsid w:val="00EE6148"/>
    <w:rsid w:val="00EE7F1C"/>
    <w:rsid w:val="00EF13A0"/>
    <w:rsid w:val="00EF39FC"/>
    <w:rsid w:val="00EF3A41"/>
    <w:rsid w:val="00EF3D37"/>
    <w:rsid w:val="00EF60FF"/>
    <w:rsid w:val="00EF62FA"/>
    <w:rsid w:val="00EF6653"/>
    <w:rsid w:val="00EF6C00"/>
    <w:rsid w:val="00EF7F13"/>
    <w:rsid w:val="00F00593"/>
    <w:rsid w:val="00F00886"/>
    <w:rsid w:val="00F00D3F"/>
    <w:rsid w:val="00F01EFF"/>
    <w:rsid w:val="00F050D3"/>
    <w:rsid w:val="00F056EF"/>
    <w:rsid w:val="00F06D17"/>
    <w:rsid w:val="00F073C4"/>
    <w:rsid w:val="00F116A9"/>
    <w:rsid w:val="00F1378E"/>
    <w:rsid w:val="00F137B5"/>
    <w:rsid w:val="00F13C7D"/>
    <w:rsid w:val="00F1557F"/>
    <w:rsid w:val="00F155DA"/>
    <w:rsid w:val="00F200D8"/>
    <w:rsid w:val="00F23F05"/>
    <w:rsid w:val="00F2534F"/>
    <w:rsid w:val="00F2796B"/>
    <w:rsid w:val="00F31B68"/>
    <w:rsid w:val="00F3253F"/>
    <w:rsid w:val="00F32A77"/>
    <w:rsid w:val="00F330FC"/>
    <w:rsid w:val="00F3618A"/>
    <w:rsid w:val="00F36810"/>
    <w:rsid w:val="00F370E9"/>
    <w:rsid w:val="00F40F81"/>
    <w:rsid w:val="00F40FE8"/>
    <w:rsid w:val="00F41007"/>
    <w:rsid w:val="00F41026"/>
    <w:rsid w:val="00F45263"/>
    <w:rsid w:val="00F45308"/>
    <w:rsid w:val="00F46814"/>
    <w:rsid w:val="00F47974"/>
    <w:rsid w:val="00F51598"/>
    <w:rsid w:val="00F5190D"/>
    <w:rsid w:val="00F51BDF"/>
    <w:rsid w:val="00F55131"/>
    <w:rsid w:val="00F55505"/>
    <w:rsid w:val="00F562F7"/>
    <w:rsid w:val="00F61176"/>
    <w:rsid w:val="00F61C87"/>
    <w:rsid w:val="00F63F0E"/>
    <w:rsid w:val="00F673D4"/>
    <w:rsid w:val="00F67E48"/>
    <w:rsid w:val="00F7124D"/>
    <w:rsid w:val="00F71A8F"/>
    <w:rsid w:val="00F71FE9"/>
    <w:rsid w:val="00F7552C"/>
    <w:rsid w:val="00F7684D"/>
    <w:rsid w:val="00F76FAE"/>
    <w:rsid w:val="00F770D0"/>
    <w:rsid w:val="00F7746E"/>
    <w:rsid w:val="00F77B82"/>
    <w:rsid w:val="00F80215"/>
    <w:rsid w:val="00F80BB4"/>
    <w:rsid w:val="00F8357B"/>
    <w:rsid w:val="00F8669A"/>
    <w:rsid w:val="00F87941"/>
    <w:rsid w:val="00F87B65"/>
    <w:rsid w:val="00F904F7"/>
    <w:rsid w:val="00F925BF"/>
    <w:rsid w:val="00F92C84"/>
    <w:rsid w:val="00F93E87"/>
    <w:rsid w:val="00F96312"/>
    <w:rsid w:val="00F964D9"/>
    <w:rsid w:val="00F9679A"/>
    <w:rsid w:val="00F97ECD"/>
    <w:rsid w:val="00FA00B2"/>
    <w:rsid w:val="00FA3407"/>
    <w:rsid w:val="00FA3490"/>
    <w:rsid w:val="00FA78B3"/>
    <w:rsid w:val="00FB0312"/>
    <w:rsid w:val="00FB0358"/>
    <w:rsid w:val="00FB051B"/>
    <w:rsid w:val="00FB0888"/>
    <w:rsid w:val="00FB0C82"/>
    <w:rsid w:val="00FB1061"/>
    <w:rsid w:val="00FB16B9"/>
    <w:rsid w:val="00FC02AA"/>
    <w:rsid w:val="00FC2FE5"/>
    <w:rsid w:val="00FC5C80"/>
    <w:rsid w:val="00FC6FEF"/>
    <w:rsid w:val="00FD0BF7"/>
    <w:rsid w:val="00FD4C9A"/>
    <w:rsid w:val="00FD5AC7"/>
    <w:rsid w:val="00FD60C3"/>
    <w:rsid w:val="00FD6908"/>
    <w:rsid w:val="00FE1153"/>
    <w:rsid w:val="00FE3915"/>
    <w:rsid w:val="00FE4AAC"/>
    <w:rsid w:val="00FF0842"/>
    <w:rsid w:val="00FF0DF5"/>
    <w:rsid w:val="00FF0EFA"/>
    <w:rsid w:val="00FF2D36"/>
    <w:rsid w:val="00FF3F90"/>
    <w:rsid w:val="00FF4043"/>
    <w:rsid w:val="00FF4A70"/>
    <w:rsid w:val="00FF67D6"/>
    <w:rsid w:val="00FF6D0D"/>
    <w:rsid w:val="0156F6B0"/>
    <w:rsid w:val="01722F43"/>
    <w:rsid w:val="01AC8666"/>
    <w:rsid w:val="01C8E02F"/>
    <w:rsid w:val="020A615A"/>
    <w:rsid w:val="02C38912"/>
    <w:rsid w:val="02D4002C"/>
    <w:rsid w:val="02E2C9DD"/>
    <w:rsid w:val="02F2C711"/>
    <w:rsid w:val="02F3E7B3"/>
    <w:rsid w:val="02FAAC01"/>
    <w:rsid w:val="035B7A6A"/>
    <w:rsid w:val="03B316E8"/>
    <w:rsid w:val="03B64420"/>
    <w:rsid w:val="03D7F79E"/>
    <w:rsid w:val="0412C44B"/>
    <w:rsid w:val="045233B5"/>
    <w:rsid w:val="04CAB551"/>
    <w:rsid w:val="05239CD9"/>
    <w:rsid w:val="07175214"/>
    <w:rsid w:val="0722D131"/>
    <w:rsid w:val="07F3EDA4"/>
    <w:rsid w:val="08B903E8"/>
    <w:rsid w:val="09072BC4"/>
    <w:rsid w:val="09AFA5AF"/>
    <w:rsid w:val="09D67D0E"/>
    <w:rsid w:val="0A0A9FD1"/>
    <w:rsid w:val="0A0EF8EA"/>
    <w:rsid w:val="0A4295A2"/>
    <w:rsid w:val="0A59C704"/>
    <w:rsid w:val="0A5E0D0C"/>
    <w:rsid w:val="0A5FDDCC"/>
    <w:rsid w:val="0A76B0DC"/>
    <w:rsid w:val="0AA06D9D"/>
    <w:rsid w:val="0AF364CB"/>
    <w:rsid w:val="0BAB338B"/>
    <w:rsid w:val="0C8F4F84"/>
    <w:rsid w:val="0D25C848"/>
    <w:rsid w:val="0DC8CDB5"/>
    <w:rsid w:val="0DFDEB43"/>
    <w:rsid w:val="0E08507C"/>
    <w:rsid w:val="0ECB53B3"/>
    <w:rsid w:val="0ED11D8B"/>
    <w:rsid w:val="0F6B8413"/>
    <w:rsid w:val="0F92E4C5"/>
    <w:rsid w:val="10362A32"/>
    <w:rsid w:val="107D56B7"/>
    <w:rsid w:val="109CAB35"/>
    <w:rsid w:val="112398E0"/>
    <w:rsid w:val="117B434A"/>
    <w:rsid w:val="12097A38"/>
    <w:rsid w:val="1217AB4D"/>
    <w:rsid w:val="13AB6F20"/>
    <w:rsid w:val="13DAA113"/>
    <w:rsid w:val="14938DB7"/>
    <w:rsid w:val="14ACA8C2"/>
    <w:rsid w:val="14E92758"/>
    <w:rsid w:val="14FFD7B9"/>
    <w:rsid w:val="15473F81"/>
    <w:rsid w:val="15555588"/>
    <w:rsid w:val="1566FBC8"/>
    <w:rsid w:val="158917F4"/>
    <w:rsid w:val="159B96B8"/>
    <w:rsid w:val="160BCC74"/>
    <w:rsid w:val="16306310"/>
    <w:rsid w:val="1673102F"/>
    <w:rsid w:val="16C694DE"/>
    <w:rsid w:val="16F2D7F8"/>
    <w:rsid w:val="171827EB"/>
    <w:rsid w:val="171B3385"/>
    <w:rsid w:val="1759A575"/>
    <w:rsid w:val="17752238"/>
    <w:rsid w:val="178F9AAC"/>
    <w:rsid w:val="17CD5628"/>
    <w:rsid w:val="1837443F"/>
    <w:rsid w:val="18789653"/>
    <w:rsid w:val="1893C442"/>
    <w:rsid w:val="1899DAD1"/>
    <w:rsid w:val="19595CB3"/>
    <w:rsid w:val="1AE99042"/>
    <w:rsid w:val="1B457B45"/>
    <w:rsid w:val="1B6BD151"/>
    <w:rsid w:val="1BF899E7"/>
    <w:rsid w:val="1C588DF6"/>
    <w:rsid w:val="1C630BCF"/>
    <w:rsid w:val="1CD81D6B"/>
    <w:rsid w:val="1CEF8380"/>
    <w:rsid w:val="1D14E417"/>
    <w:rsid w:val="1DAD212B"/>
    <w:rsid w:val="1DB0B86E"/>
    <w:rsid w:val="1E173207"/>
    <w:rsid w:val="1EA14EC1"/>
    <w:rsid w:val="1F9AAC91"/>
    <w:rsid w:val="1FC6664D"/>
    <w:rsid w:val="20E15BAA"/>
    <w:rsid w:val="212DDABE"/>
    <w:rsid w:val="21367CF2"/>
    <w:rsid w:val="21CC9AC1"/>
    <w:rsid w:val="2218EA55"/>
    <w:rsid w:val="226486C7"/>
    <w:rsid w:val="229EBBBD"/>
    <w:rsid w:val="22AA69F9"/>
    <w:rsid w:val="230CCB3F"/>
    <w:rsid w:val="23A69602"/>
    <w:rsid w:val="2476E9F6"/>
    <w:rsid w:val="2556C7C5"/>
    <w:rsid w:val="25748AEC"/>
    <w:rsid w:val="25AB1E7D"/>
    <w:rsid w:val="25AE9761"/>
    <w:rsid w:val="26E89739"/>
    <w:rsid w:val="2726FC11"/>
    <w:rsid w:val="27CF93BD"/>
    <w:rsid w:val="27DADDD2"/>
    <w:rsid w:val="2894A227"/>
    <w:rsid w:val="28C2CC72"/>
    <w:rsid w:val="28DE044B"/>
    <w:rsid w:val="29B4B92B"/>
    <w:rsid w:val="2A5B8981"/>
    <w:rsid w:val="2A6274F9"/>
    <w:rsid w:val="2A70E597"/>
    <w:rsid w:val="2B1118EB"/>
    <w:rsid w:val="2B860FEA"/>
    <w:rsid w:val="2B86E52C"/>
    <w:rsid w:val="2C6FF96B"/>
    <w:rsid w:val="2C98F8A5"/>
    <w:rsid w:val="2CD836C5"/>
    <w:rsid w:val="2D0CAA3B"/>
    <w:rsid w:val="2D1B3375"/>
    <w:rsid w:val="2D461B2D"/>
    <w:rsid w:val="2D98699F"/>
    <w:rsid w:val="2DE17D5B"/>
    <w:rsid w:val="2E5749AE"/>
    <w:rsid w:val="2EECD4F9"/>
    <w:rsid w:val="2F02D5BD"/>
    <w:rsid w:val="2F0FECAA"/>
    <w:rsid w:val="2F974423"/>
    <w:rsid w:val="3068C627"/>
    <w:rsid w:val="30C36F33"/>
    <w:rsid w:val="30EFCF75"/>
    <w:rsid w:val="3135A97F"/>
    <w:rsid w:val="314F2475"/>
    <w:rsid w:val="315ADE2C"/>
    <w:rsid w:val="3243B495"/>
    <w:rsid w:val="324CF46A"/>
    <w:rsid w:val="326E0F6E"/>
    <w:rsid w:val="32E9D557"/>
    <w:rsid w:val="32EAF4D6"/>
    <w:rsid w:val="33CCBACC"/>
    <w:rsid w:val="34279E81"/>
    <w:rsid w:val="34348789"/>
    <w:rsid w:val="35012235"/>
    <w:rsid w:val="361EECCE"/>
    <w:rsid w:val="368A0BD0"/>
    <w:rsid w:val="368FC2FE"/>
    <w:rsid w:val="36A98F34"/>
    <w:rsid w:val="3783121B"/>
    <w:rsid w:val="37865D76"/>
    <w:rsid w:val="383A6309"/>
    <w:rsid w:val="38532D96"/>
    <w:rsid w:val="38A8EA80"/>
    <w:rsid w:val="38ABBAEC"/>
    <w:rsid w:val="39838AF5"/>
    <w:rsid w:val="39F36972"/>
    <w:rsid w:val="3A3BA099"/>
    <w:rsid w:val="3A5F35E3"/>
    <w:rsid w:val="3A783632"/>
    <w:rsid w:val="3B3456A4"/>
    <w:rsid w:val="3B75D883"/>
    <w:rsid w:val="3B9741C8"/>
    <w:rsid w:val="3BD0CE14"/>
    <w:rsid w:val="3BD4197E"/>
    <w:rsid w:val="3BE6E4B4"/>
    <w:rsid w:val="3C6D036F"/>
    <w:rsid w:val="3C8BF376"/>
    <w:rsid w:val="3C9FEE8C"/>
    <w:rsid w:val="3CAB69A8"/>
    <w:rsid w:val="3DC02B02"/>
    <w:rsid w:val="3DD43DE0"/>
    <w:rsid w:val="3DD6068D"/>
    <w:rsid w:val="3E6EF98D"/>
    <w:rsid w:val="3E9944B9"/>
    <w:rsid w:val="3E9F5E13"/>
    <w:rsid w:val="3F1078B9"/>
    <w:rsid w:val="3F61306B"/>
    <w:rsid w:val="3FAE6F6C"/>
    <w:rsid w:val="40033066"/>
    <w:rsid w:val="401C4A00"/>
    <w:rsid w:val="402BD4A7"/>
    <w:rsid w:val="404D566D"/>
    <w:rsid w:val="404FB54A"/>
    <w:rsid w:val="406EC5B1"/>
    <w:rsid w:val="4134E015"/>
    <w:rsid w:val="41543A2B"/>
    <w:rsid w:val="415BC15A"/>
    <w:rsid w:val="41663F4B"/>
    <w:rsid w:val="41D0D829"/>
    <w:rsid w:val="42C885C7"/>
    <w:rsid w:val="42F88589"/>
    <w:rsid w:val="436CA88A"/>
    <w:rsid w:val="4386BA9C"/>
    <w:rsid w:val="43EAD560"/>
    <w:rsid w:val="4505F477"/>
    <w:rsid w:val="45ED8B61"/>
    <w:rsid w:val="463AD692"/>
    <w:rsid w:val="46A89A9A"/>
    <w:rsid w:val="46EF27E4"/>
    <w:rsid w:val="470C4789"/>
    <w:rsid w:val="4720981C"/>
    <w:rsid w:val="47389754"/>
    <w:rsid w:val="475643FD"/>
    <w:rsid w:val="47E71B20"/>
    <w:rsid w:val="47F9B14F"/>
    <w:rsid w:val="48059562"/>
    <w:rsid w:val="48AF2459"/>
    <w:rsid w:val="4ABCBE7D"/>
    <w:rsid w:val="4AF8FE05"/>
    <w:rsid w:val="4BA7E6D8"/>
    <w:rsid w:val="4BB1FEFB"/>
    <w:rsid w:val="4C37AC9F"/>
    <w:rsid w:val="4C750306"/>
    <w:rsid w:val="4CBEDBF8"/>
    <w:rsid w:val="4D060609"/>
    <w:rsid w:val="4D9D3B0F"/>
    <w:rsid w:val="4E0DD24F"/>
    <w:rsid w:val="4E19157A"/>
    <w:rsid w:val="4E47C04D"/>
    <w:rsid w:val="4EBE1F97"/>
    <w:rsid w:val="4F15A230"/>
    <w:rsid w:val="4FCC30E4"/>
    <w:rsid w:val="4FF67CBA"/>
    <w:rsid w:val="50070F4F"/>
    <w:rsid w:val="5025E0B5"/>
    <w:rsid w:val="505DEC64"/>
    <w:rsid w:val="50762A09"/>
    <w:rsid w:val="50FA7FA6"/>
    <w:rsid w:val="511A821A"/>
    <w:rsid w:val="5121333E"/>
    <w:rsid w:val="51AC5140"/>
    <w:rsid w:val="525B706C"/>
    <w:rsid w:val="5268E9BD"/>
    <w:rsid w:val="5289527D"/>
    <w:rsid w:val="52DB65B1"/>
    <w:rsid w:val="5379BA83"/>
    <w:rsid w:val="53F10230"/>
    <w:rsid w:val="53F6F5A1"/>
    <w:rsid w:val="5438172C"/>
    <w:rsid w:val="544CC00A"/>
    <w:rsid w:val="55505A36"/>
    <w:rsid w:val="55F7C71D"/>
    <w:rsid w:val="561FC6E9"/>
    <w:rsid w:val="56A8C3A2"/>
    <w:rsid w:val="56AB4138"/>
    <w:rsid w:val="56F4E8B9"/>
    <w:rsid w:val="5718930F"/>
    <w:rsid w:val="591BFE7B"/>
    <w:rsid w:val="594409E8"/>
    <w:rsid w:val="598A5AC1"/>
    <w:rsid w:val="59A4EE7B"/>
    <w:rsid w:val="59BDEDF5"/>
    <w:rsid w:val="5ADB65A1"/>
    <w:rsid w:val="5AE801A0"/>
    <w:rsid w:val="5BD5E415"/>
    <w:rsid w:val="5BF73F75"/>
    <w:rsid w:val="5C6F81C9"/>
    <w:rsid w:val="5C9B6445"/>
    <w:rsid w:val="5CAC4E20"/>
    <w:rsid w:val="5CE2776C"/>
    <w:rsid w:val="5D413279"/>
    <w:rsid w:val="5D5A32E9"/>
    <w:rsid w:val="5D87AB32"/>
    <w:rsid w:val="5E032304"/>
    <w:rsid w:val="5E58E5AA"/>
    <w:rsid w:val="5E661D7B"/>
    <w:rsid w:val="5E7A423E"/>
    <w:rsid w:val="5ED1514A"/>
    <w:rsid w:val="5F237B93"/>
    <w:rsid w:val="5FB05D60"/>
    <w:rsid w:val="5FC033BF"/>
    <w:rsid w:val="5FCB88B0"/>
    <w:rsid w:val="601A14DC"/>
    <w:rsid w:val="6032930B"/>
    <w:rsid w:val="60347028"/>
    <w:rsid w:val="6158CD4F"/>
    <w:rsid w:val="61626328"/>
    <w:rsid w:val="617CE75C"/>
    <w:rsid w:val="62C19D79"/>
    <w:rsid w:val="62E158A0"/>
    <w:rsid w:val="63A8D913"/>
    <w:rsid w:val="63EE7ABE"/>
    <w:rsid w:val="641A71B3"/>
    <w:rsid w:val="649E263B"/>
    <w:rsid w:val="64AA94F5"/>
    <w:rsid w:val="64AD53EA"/>
    <w:rsid w:val="658DB2F1"/>
    <w:rsid w:val="65A21EE6"/>
    <w:rsid w:val="65A52C3F"/>
    <w:rsid w:val="65B94AD5"/>
    <w:rsid w:val="661A9865"/>
    <w:rsid w:val="6654F62F"/>
    <w:rsid w:val="66F6491A"/>
    <w:rsid w:val="67261B80"/>
    <w:rsid w:val="677FA5E0"/>
    <w:rsid w:val="67BBD8E7"/>
    <w:rsid w:val="6820D68B"/>
    <w:rsid w:val="6845D51E"/>
    <w:rsid w:val="692E1E42"/>
    <w:rsid w:val="69E858FC"/>
    <w:rsid w:val="69F0F29E"/>
    <w:rsid w:val="6A4B1707"/>
    <w:rsid w:val="6A63EF70"/>
    <w:rsid w:val="6A79C52E"/>
    <w:rsid w:val="6B0639B5"/>
    <w:rsid w:val="6B2F8D32"/>
    <w:rsid w:val="6B3E1854"/>
    <w:rsid w:val="6BB2B2C2"/>
    <w:rsid w:val="6BD0ACAD"/>
    <w:rsid w:val="6CBB88BB"/>
    <w:rsid w:val="6CC62D10"/>
    <w:rsid w:val="6CDFD040"/>
    <w:rsid w:val="6D81F2DE"/>
    <w:rsid w:val="6D9A73C4"/>
    <w:rsid w:val="6E2267D2"/>
    <w:rsid w:val="6EA0EB8D"/>
    <w:rsid w:val="6EE43578"/>
    <w:rsid w:val="6EE7DE01"/>
    <w:rsid w:val="6F6D3AB7"/>
    <w:rsid w:val="6FA3E685"/>
    <w:rsid w:val="6FBE3833"/>
    <w:rsid w:val="6FE8EFD5"/>
    <w:rsid w:val="6FF9E74C"/>
    <w:rsid w:val="703142EA"/>
    <w:rsid w:val="70B4AE10"/>
    <w:rsid w:val="70C3E761"/>
    <w:rsid w:val="7126C5F9"/>
    <w:rsid w:val="718D8F1F"/>
    <w:rsid w:val="724172F1"/>
    <w:rsid w:val="72AC788E"/>
    <w:rsid w:val="72FB6B34"/>
    <w:rsid w:val="736995F8"/>
    <w:rsid w:val="739AEA02"/>
    <w:rsid w:val="73DA6812"/>
    <w:rsid w:val="740F7083"/>
    <w:rsid w:val="743CED2C"/>
    <w:rsid w:val="750A377E"/>
    <w:rsid w:val="752D7093"/>
    <w:rsid w:val="754196F8"/>
    <w:rsid w:val="75B3E1EB"/>
    <w:rsid w:val="75F6DEE1"/>
    <w:rsid w:val="763B0BFF"/>
    <w:rsid w:val="76463548"/>
    <w:rsid w:val="76C27995"/>
    <w:rsid w:val="76F41977"/>
    <w:rsid w:val="77825DD5"/>
    <w:rsid w:val="77AED18F"/>
    <w:rsid w:val="77F1110B"/>
    <w:rsid w:val="781C9B5C"/>
    <w:rsid w:val="7861658B"/>
    <w:rsid w:val="7911F9F9"/>
    <w:rsid w:val="79661423"/>
    <w:rsid w:val="79AE4864"/>
    <w:rsid w:val="79B171CC"/>
    <w:rsid w:val="79DD84EB"/>
    <w:rsid w:val="79F4C549"/>
    <w:rsid w:val="7A03ADC8"/>
    <w:rsid w:val="7A791328"/>
    <w:rsid w:val="7A8E1F9F"/>
    <w:rsid w:val="7B7BE3CE"/>
    <w:rsid w:val="7BA79864"/>
    <w:rsid w:val="7BFE261F"/>
    <w:rsid w:val="7C15CEAC"/>
    <w:rsid w:val="7CB022B3"/>
    <w:rsid w:val="7D2F12E6"/>
    <w:rsid w:val="7D7AF16C"/>
    <w:rsid w:val="7DF9355E"/>
    <w:rsid w:val="7E1B6503"/>
    <w:rsid w:val="7E1F55ED"/>
    <w:rsid w:val="7E29339E"/>
    <w:rsid w:val="7EDAD4D4"/>
    <w:rsid w:val="7F13AAE2"/>
    <w:rsid w:val="7F2D767A"/>
    <w:rsid w:val="7F385E81"/>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EFADA1C7-1550-4892-8896-C106B963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mailto:procurement@ug.goal.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s@goal.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arifications@goal.ie"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f2ee93b1dab0f730d96660aa9ba4ebfb">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c9d3df9aba366d250ecb2b25f5c5ab93"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customXml/itemProps4.xml><?xml version="1.0" encoding="utf-8"?>
<ds:datastoreItem xmlns:ds="http://schemas.openxmlformats.org/officeDocument/2006/customXml" ds:itemID="{2C7D2481-1DAB-41F6-8513-54676603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10</Pages>
  <Words>3505</Words>
  <Characters>19984</Characters>
  <Application>Microsoft Office Word</Application>
  <DocSecurity>0</DocSecurity>
  <Lines>166</Lines>
  <Paragraphs>46</Paragraphs>
  <ScaleCrop>false</ScaleCrop>
  <Company>Grizli777</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228</cp:revision>
  <dcterms:created xsi:type="dcterms:W3CDTF">2024-05-17T14:12:00Z</dcterms:created>
  <dcterms:modified xsi:type="dcterms:W3CDTF">2024-08-22T21:12:00Z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